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70" w:type="dxa"/>
        <w:tblLayout w:type="fixed"/>
        <w:tblLook w:val="04A0" w:firstRow="1" w:lastRow="0" w:firstColumn="1" w:lastColumn="0" w:noHBand="0" w:noVBand="1"/>
      </w:tblPr>
      <w:tblGrid>
        <w:gridCol w:w="2832"/>
        <w:gridCol w:w="535"/>
        <w:gridCol w:w="3687"/>
        <w:gridCol w:w="2616"/>
      </w:tblGrid>
      <w:tr w:rsidR="00C5025C" w14:paraId="56CF9A7B" w14:textId="77777777" w:rsidTr="00351127">
        <w:trPr>
          <w:trHeight w:val="447"/>
        </w:trPr>
        <w:tc>
          <w:tcPr>
            <w:tcW w:w="9670" w:type="dxa"/>
            <w:gridSpan w:val="4"/>
            <w:vAlign w:val="center"/>
          </w:tcPr>
          <w:p w14:paraId="09E3C374" w14:textId="77777777" w:rsidR="00B225EB" w:rsidRDefault="00B225EB" w:rsidP="00B225EB">
            <w:pPr>
              <w:rPr>
                <w:b/>
                <w:sz w:val="32"/>
              </w:rPr>
            </w:pPr>
            <w:bookmarkStart w:id="0" w:name="_GoBack"/>
            <w:bookmarkEnd w:id="0"/>
            <w:r>
              <w:rPr>
                <w:b/>
                <w:sz w:val="32"/>
              </w:rPr>
              <w:t>Unterrichtsbaustein zur Verkehrs</w:t>
            </w:r>
            <w:r w:rsidR="00976E6E">
              <w:rPr>
                <w:b/>
                <w:sz w:val="32"/>
              </w:rPr>
              <w:t>- und Sicherheits</w:t>
            </w:r>
            <w:r>
              <w:rPr>
                <w:b/>
                <w:sz w:val="32"/>
              </w:rPr>
              <w:t xml:space="preserve">erziehung         </w:t>
            </w:r>
          </w:p>
          <w:p w14:paraId="01CDFF81" w14:textId="77777777" w:rsidR="00603553" w:rsidRPr="00B225EB" w:rsidRDefault="0025350B" w:rsidP="0025350B">
            <w:pPr>
              <w:rPr>
                <w:b/>
                <w:sz w:val="32"/>
              </w:rPr>
            </w:pPr>
            <w:r>
              <w:rPr>
                <w:b/>
                <w:sz w:val="32"/>
              </w:rPr>
              <w:t>erstellt vom Seminar Bayern VSE</w:t>
            </w:r>
            <w:r w:rsidR="00B225EB">
              <w:rPr>
                <w:b/>
                <w:sz w:val="32"/>
              </w:rPr>
              <w:t xml:space="preserve"> </w:t>
            </w:r>
          </w:p>
        </w:tc>
      </w:tr>
      <w:tr w:rsidR="00C5025C" w14:paraId="6D6754C9" w14:textId="77777777" w:rsidTr="00351127">
        <w:trPr>
          <w:trHeight w:val="378"/>
        </w:trPr>
        <w:tc>
          <w:tcPr>
            <w:tcW w:w="9670" w:type="dxa"/>
            <w:gridSpan w:val="4"/>
            <w:vAlign w:val="center"/>
          </w:tcPr>
          <w:p w14:paraId="75663760" w14:textId="77777777" w:rsidR="00C5025C" w:rsidRPr="00B57BB7" w:rsidRDefault="006325AF" w:rsidP="00CF1D9C">
            <w:pPr>
              <w:ind w:left="2977" w:hanging="2977"/>
              <w:rPr>
                <w:b/>
                <w:sz w:val="28"/>
              </w:rPr>
            </w:pPr>
            <w:r w:rsidRPr="00B57BB7">
              <w:rPr>
                <w:b/>
                <w:sz w:val="28"/>
              </w:rPr>
              <w:t>Titel der Aufgabe</w:t>
            </w:r>
            <w:r>
              <w:rPr>
                <w:b/>
                <w:sz w:val="28"/>
              </w:rPr>
              <w:t xml:space="preserve">:              </w:t>
            </w:r>
            <w:r w:rsidR="00D5703D">
              <w:rPr>
                <w:b/>
                <w:sz w:val="28"/>
              </w:rPr>
              <w:t xml:space="preserve">Einfache Erste-Hilfe-Maßnahmen, </w:t>
            </w:r>
            <w:r w:rsidR="00D5703D">
              <w:rPr>
                <w:b/>
                <w:sz w:val="28"/>
              </w:rPr>
              <w:br/>
            </w:r>
            <w:r w:rsidR="000B1C76">
              <w:rPr>
                <w:b/>
                <w:sz w:val="28"/>
              </w:rPr>
              <w:t xml:space="preserve">Versorgung von </w:t>
            </w:r>
            <w:r w:rsidR="00CF1D9C">
              <w:rPr>
                <w:b/>
                <w:sz w:val="28"/>
              </w:rPr>
              <w:t xml:space="preserve">Wunden an Finger, </w:t>
            </w:r>
            <w:r w:rsidR="000B1C76">
              <w:rPr>
                <w:b/>
                <w:sz w:val="28"/>
              </w:rPr>
              <w:t>Hand</w:t>
            </w:r>
            <w:r w:rsidR="00CF1D9C">
              <w:rPr>
                <w:b/>
                <w:sz w:val="28"/>
              </w:rPr>
              <w:t xml:space="preserve"> und Unterarm</w:t>
            </w:r>
            <w:r>
              <w:rPr>
                <w:b/>
                <w:sz w:val="28"/>
              </w:rPr>
              <w:t xml:space="preserve"> </w:t>
            </w:r>
          </w:p>
        </w:tc>
      </w:tr>
      <w:tr w:rsidR="007A1FEE" w14:paraId="70BC915C" w14:textId="77777777" w:rsidTr="002D2CE1">
        <w:trPr>
          <w:trHeight w:val="430"/>
        </w:trPr>
        <w:tc>
          <w:tcPr>
            <w:tcW w:w="3367" w:type="dxa"/>
            <w:gridSpan w:val="2"/>
            <w:vAlign w:val="center"/>
          </w:tcPr>
          <w:p w14:paraId="302C870D" w14:textId="77777777" w:rsidR="007A1FEE" w:rsidRPr="00B57BB7" w:rsidRDefault="007A1FEE" w:rsidP="001B1B01">
            <w:pPr>
              <w:rPr>
                <w:b/>
                <w:sz w:val="28"/>
              </w:rPr>
            </w:pPr>
            <w:r>
              <w:rPr>
                <w:b/>
                <w:sz w:val="28"/>
              </w:rPr>
              <w:t>Autoren</w:t>
            </w:r>
          </w:p>
        </w:tc>
        <w:tc>
          <w:tcPr>
            <w:tcW w:w="6303" w:type="dxa"/>
            <w:gridSpan w:val="2"/>
          </w:tcPr>
          <w:p w14:paraId="3745C415" w14:textId="77777777" w:rsidR="007A1FEE" w:rsidRDefault="007A1FEE" w:rsidP="00C120B2"/>
          <w:p w14:paraId="0A80229D" w14:textId="77777777" w:rsidR="007A1FEE" w:rsidRDefault="007A1FEE" w:rsidP="00C120B2">
            <w:r>
              <w:t>Veronika Frodl, Gerhard Grimm</w:t>
            </w:r>
          </w:p>
        </w:tc>
      </w:tr>
      <w:tr w:rsidR="007A1FEE" w14:paraId="0D86ED27" w14:textId="77777777" w:rsidTr="002D2CE1">
        <w:trPr>
          <w:trHeight w:val="309"/>
        </w:trPr>
        <w:tc>
          <w:tcPr>
            <w:tcW w:w="3367" w:type="dxa"/>
            <w:gridSpan w:val="2"/>
            <w:vAlign w:val="center"/>
          </w:tcPr>
          <w:p w14:paraId="0D217CB2" w14:textId="77777777" w:rsidR="007A1FEE" w:rsidRPr="00B57BB7" w:rsidRDefault="007A1FEE" w:rsidP="001B1B01">
            <w:pPr>
              <w:rPr>
                <w:b/>
                <w:sz w:val="28"/>
              </w:rPr>
            </w:pPr>
            <w:r w:rsidRPr="00B57BB7">
              <w:rPr>
                <w:b/>
                <w:sz w:val="28"/>
              </w:rPr>
              <w:t>Aufgabe erstellt am</w:t>
            </w:r>
          </w:p>
        </w:tc>
        <w:tc>
          <w:tcPr>
            <w:tcW w:w="6303" w:type="dxa"/>
            <w:gridSpan w:val="2"/>
          </w:tcPr>
          <w:p w14:paraId="58B97F52" w14:textId="77777777" w:rsidR="007A1FEE" w:rsidRDefault="007A1FEE">
            <w:pPr>
              <w:rPr>
                <w:sz w:val="24"/>
                <w:szCs w:val="24"/>
              </w:rPr>
            </w:pPr>
          </w:p>
          <w:p w14:paraId="5F5651A4" w14:textId="77777777" w:rsidR="007A1FEE" w:rsidRPr="00BC08A0" w:rsidRDefault="007A1FEE">
            <w:pPr>
              <w:rPr>
                <w:sz w:val="24"/>
                <w:szCs w:val="24"/>
              </w:rPr>
            </w:pPr>
            <w:r>
              <w:rPr>
                <w:sz w:val="24"/>
                <w:szCs w:val="24"/>
              </w:rPr>
              <w:t>09.05.2017</w:t>
            </w:r>
          </w:p>
        </w:tc>
      </w:tr>
      <w:tr w:rsidR="007A1FEE" w14:paraId="713FFF4D" w14:textId="77777777" w:rsidTr="002D2CE1">
        <w:trPr>
          <w:trHeight w:val="309"/>
        </w:trPr>
        <w:tc>
          <w:tcPr>
            <w:tcW w:w="3367" w:type="dxa"/>
            <w:gridSpan w:val="2"/>
            <w:vAlign w:val="center"/>
          </w:tcPr>
          <w:p w14:paraId="0C44AC37" w14:textId="77777777" w:rsidR="007A1FEE" w:rsidRPr="00B57BB7" w:rsidRDefault="007A1FEE" w:rsidP="001B1B01">
            <w:pPr>
              <w:rPr>
                <w:b/>
                <w:sz w:val="28"/>
              </w:rPr>
            </w:pPr>
            <w:r w:rsidRPr="00B57BB7">
              <w:rPr>
                <w:b/>
                <w:sz w:val="28"/>
              </w:rPr>
              <w:t>Schulart</w:t>
            </w:r>
          </w:p>
        </w:tc>
        <w:tc>
          <w:tcPr>
            <w:tcW w:w="6303" w:type="dxa"/>
            <w:gridSpan w:val="2"/>
          </w:tcPr>
          <w:p w14:paraId="418F728D" w14:textId="77777777" w:rsidR="007A1FEE" w:rsidRDefault="007A1FEE">
            <w:pPr>
              <w:rPr>
                <w:sz w:val="24"/>
                <w:szCs w:val="24"/>
              </w:rPr>
            </w:pPr>
          </w:p>
          <w:p w14:paraId="372A6A62" w14:textId="77777777" w:rsidR="007A1FEE" w:rsidRPr="00BC08A0" w:rsidRDefault="007A1FEE">
            <w:pPr>
              <w:rPr>
                <w:sz w:val="24"/>
                <w:szCs w:val="24"/>
              </w:rPr>
            </w:pPr>
            <w:r>
              <w:rPr>
                <w:sz w:val="24"/>
                <w:szCs w:val="24"/>
              </w:rPr>
              <w:t>Realschule</w:t>
            </w:r>
          </w:p>
        </w:tc>
      </w:tr>
      <w:tr w:rsidR="007A1FEE" w14:paraId="670FD352" w14:textId="77777777" w:rsidTr="002D2CE1">
        <w:trPr>
          <w:trHeight w:val="320"/>
        </w:trPr>
        <w:tc>
          <w:tcPr>
            <w:tcW w:w="3367" w:type="dxa"/>
            <w:gridSpan w:val="2"/>
            <w:vAlign w:val="center"/>
          </w:tcPr>
          <w:p w14:paraId="3F3214AC" w14:textId="77777777" w:rsidR="007A1FEE" w:rsidRPr="00B57BB7" w:rsidRDefault="007A1FEE" w:rsidP="001B1B01">
            <w:pPr>
              <w:rPr>
                <w:b/>
                <w:sz w:val="28"/>
              </w:rPr>
            </w:pPr>
            <w:r w:rsidRPr="00B57BB7">
              <w:rPr>
                <w:b/>
                <w:sz w:val="28"/>
              </w:rPr>
              <w:t>Jahrgangsstufe</w:t>
            </w:r>
          </w:p>
        </w:tc>
        <w:tc>
          <w:tcPr>
            <w:tcW w:w="6303" w:type="dxa"/>
            <w:gridSpan w:val="2"/>
          </w:tcPr>
          <w:p w14:paraId="7F4FF34E" w14:textId="77777777" w:rsidR="007A1FEE" w:rsidRDefault="007A1FEE"/>
          <w:p w14:paraId="3935FBF6" w14:textId="77777777" w:rsidR="007A1FEE" w:rsidRDefault="007A1FEE">
            <w:r>
              <w:t>7.  Jahrgangsstufe</w:t>
            </w:r>
          </w:p>
        </w:tc>
      </w:tr>
      <w:tr w:rsidR="007A1FEE" w14:paraId="7CBA91FA" w14:textId="77777777" w:rsidTr="002D2CE1">
        <w:trPr>
          <w:trHeight w:val="376"/>
        </w:trPr>
        <w:tc>
          <w:tcPr>
            <w:tcW w:w="3367" w:type="dxa"/>
            <w:gridSpan w:val="2"/>
            <w:vAlign w:val="center"/>
          </w:tcPr>
          <w:p w14:paraId="652AF184" w14:textId="77777777" w:rsidR="007A1FEE" w:rsidRPr="00B57BB7" w:rsidRDefault="007A1FEE" w:rsidP="001B1B01">
            <w:pPr>
              <w:rPr>
                <w:b/>
                <w:sz w:val="28"/>
              </w:rPr>
            </w:pPr>
            <w:r w:rsidRPr="00B57BB7">
              <w:rPr>
                <w:b/>
                <w:sz w:val="28"/>
              </w:rPr>
              <w:t>Fach/Fächergruppe</w:t>
            </w:r>
          </w:p>
        </w:tc>
        <w:tc>
          <w:tcPr>
            <w:tcW w:w="6303" w:type="dxa"/>
            <w:gridSpan w:val="2"/>
          </w:tcPr>
          <w:p w14:paraId="3B80310A" w14:textId="77777777" w:rsidR="007A1FEE" w:rsidRDefault="007A1FEE"/>
          <w:p w14:paraId="3FE62F8A" w14:textId="77777777" w:rsidR="007A1FEE" w:rsidRDefault="007A1FEE">
            <w:r>
              <w:t>Ernährung und Gesundheit</w:t>
            </w:r>
          </w:p>
        </w:tc>
      </w:tr>
      <w:tr w:rsidR="007A1FEE" w14:paraId="7DCEE27B" w14:textId="77777777" w:rsidTr="002D2CE1">
        <w:trPr>
          <w:trHeight w:val="317"/>
        </w:trPr>
        <w:tc>
          <w:tcPr>
            <w:tcW w:w="3367" w:type="dxa"/>
            <w:gridSpan w:val="2"/>
            <w:vAlign w:val="center"/>
          </w:tcPr>
          <w:p w14:paraId="1C7F23A7" w14:textId="77777777" w:rsidR="007A1FEE" w:rsidRPr="00B57BB7" w:rsidRDefault="007A1FEE" w:rsidP="001B1B01">
            <w:pPr>
              <w:rPr>
                <w:b/>
                <w:sz w:val="28"/>
              </w:rPr>
            </w:pPr>
            <w:r w:rsidRPr="00B57BB7">
              <w:rPr>
                <w:b/>
                <w:sz w:val="28"/>
              </w:rPr>
              <w:t>Zeitumfang</w:t>
            </w:r>
          </w:p>
        </w:tc>
        <w:tc>
          <w:tcPr>
            <w:tcW w:w="6303" w:type="dxa"/>
            <w:gridSpan w:val="2"/>
          </w:tcPr>
          <w:p w14:paraId="54876CA6" w14:textId="77777777" w:rsidR="007A1FEE" w:rsidRDefault="007A1FEE"/>
          <w:p w14:paraId="6A5FF1DF" w14:textId="77777777" w:rsidR="007A1FEE" w:rsidRDefault="007A1FEE">
            <w:r>
              <w:t>1 Doppelstunde</w:t>
            </w:r>
          </w:p>
        </w:tc>
      </w:tr>
      <w:tr w:rsidR="002C0295" w14:paraId="57AA900A" w14:textId="77777777" w:rsidTr="002D2CE1">
        <w:trPr>
          <w:trHeight w:val="511"/>
        </w:trPr>
        <w:tc>
          <w:tcPr>
            <w:tcW w:w="3367" w:type="dxa"/>
            <w:gridSpan w:val="2"/>
            <w:vAlign w:val="center"/>
          </w:tcPr>
          <w:p w14:paraId="04D38D29" w14:textId="77777777" w:rsidR="00BC08A0" w:rsidRDefault="002C0295">
            <w:pPr>
              <w:rPr>
                <w:b/>
                <w:sz w:val="28"/>
              </w:rPr>
            </w:pPr>
            <w:r w:rsidRPr="00B57BB7">
              <w:rPr>
                <w:b/>
                <w:sz w:val="28"/>
              </w:rPr>
              <w:t>Lehrplanbezug</w:t>
            </w:r>
          </w:p>
          <w:p w14:paraId="42DB16C4" w14:textId="77777777" w:rsidR="00AA2B52" w:rsidRPr="00B57BB7" w:rsidRDefault="00AA2B52">
            <w:pPr>
              <w:rPr>
                <w:b/>
                <w:sz w:val="28"/>
              </w:rPr>
            </w:pPr>
          </w:p>
          <w:p w14:paraId="6A0531DF" w14:textId="77777777" w:rsidR="002C0295" w:rsidRPr="00B57BB7" w:rsidRDefault="002C0295">
            <w:pPr>
              <w:rPr>
                <w:b/>
                <w:sz w:val="28"/>
              </w:rPr>
            </w:pPr>
            <w:r w:rsidRPr="00B57BB7">
              <w:rPr>
                <w:b/>
                <w:sz w:val="28"/>
              </w:rPr>
              <w:t>* Kompetenzerwartung</w:t>
            </w:r>
          </w:p>
          <w:p w14:paraId="64571B97" w14:textId="77777777" w:rsidR="002C0295" w:rsidRDefault="002C0295">
            <w:pPr>
              <w:rPr>
                <w:b/>
                <w:sz w:val="28"/>
              </w:rPr>
            </w:pPr>
            <w:r w:rsidRPr="00B57BB7">
              <w:rPr>
                <w:b/>
                <w:sz w:val="28"/>
              </w:rPr>
              <w:t>* Teilkompetenzen</w:t>
            </w:r>
          </w:p>
          <w:p w14:paraId="7CCA590D" w14:textId="77777777" w:rsidR="002C0295" w:rsidRPr="00B57BB7" w:rsidRDefault="002C0295">
            <w:pPr>
              <w:rPr>
                <w:b/>
                <w:sz w:val="28"/>
              </w:rPr>
            </w:pPr>
            <w:r w:rsidRPr="00B57BB7">
              <w:rPr>
                <w:b/>
                <w:sz w:val="28"/>
              </w:rPr>
              <w:t>* Inhalte</w:t>
            </w:r>
          </w:p>
        </w:tc>
        <w:tc>
          <w:tcPr>
            <w:tcW w:w="6303" w:type="dxa"/>
            <w:gridSpan w:val="2"/>
          </w:tcPr>
          <w:p w14:paraId="79C748D2" w14:textId="77777777" w:rsidR="00CC1EB1" w:rsidRDefault="00CC1EB1" w:rsidP="00673D99">
            <w:pPr>
              <w:rPr>
                <w:sz w:val="24"/>
                <w:szCs w:val="24"/>
              </w:rPr>
            </w:pPr>
            <w:r>
              <w:rPr>
                <w:sz w:val="24"/>
                <w:szCs w:val="24"/>
              </w:rPr>
              <w:t>RS EG7 (Ernährung und Gesundheit) Lernbereich 2</w:t>
            </w:r>
          </w:p>
          <w:p w14:paraId="6D419F4A" w14:textId="77777777" w:rsidR="00CC1EB1" w:rsidRDefault="00CC1EB1" w:rsidP="00673D99">
            <w:pPr>
              <w:rPr>
                <w:sz w:val="24"/>
                <w:szCs w:val="24"/>
              </w:rPr>
            </w:pPr>
          </w:p>
          <w:p w14:paraId="0988D598" w14:textId="77777777" w:rsidR="00D16E2A" w:rsidRDefault="00D16E2A" w:rsidP="00673D99">
            <w:pPr>
              <w:rPr>
                <w:b/>
                <w:sz w:val="24"/>
                <w:szCs w:val="24"/>
              </w:rPr>
            </w:pPr>
            <w:r w:rsidRPr="00D16E2A">
              <w:rPr>
                <w:b/>
                <w:sz w:val="24"/>
                <w:szCs w:val="24"/>
              </w:rPr>
              <w:t>Kompetenzerwartung:</w:t>
            </w:r>
          </w:p>
          <w:p w14:paraId="6176D77F" w14:textId="77777777" w:rsidR="004F70DC" w:rsidRPr="00D16E2A" w:rsidRDefault="004F70DC" w:rsidP="00673D99">
            <w:pPr>
              <w:rPr>
                <w:b/>
                <w:sz w:val="24"/>
                <w:szCs w:val="24"/>
              </w:rPr>
            </w:pPr>
          </w:p>
          <w:p w14:paraId="27361494" w14:textId="77777777" w:rsidR="00D16E2A" w:rsidRDefault="00D16E2A" w:rsidP="00673D99">
            <w:pPr>
              <w:rPr>
                <w:sz w:val="24"/>
                <w:szCs w:val="24"/>
              </w:rPr>
            </w:pPr>
            <w:r>
              <w:rPr>
                <w:sz w:val="24"/>
                <w:szCs w:val="24"/>
              </w:rPr>
              <w:t>Die Schülerinnen und Schüler …</w:t>
            </w:r>
          </w:p>
          <w:p w14:paraId="60C04BC1" w14:textId="77777777" w:rsidR="00D16E2A" w:rsidRDefault="00D16E2A" w:rsidP="00D16E2A">
            <w:pPr>
              <w:pStyle w:val="Listenabsatz"/>
              <w:numPr>
                <w:ilvl w:val="0"/>
                <w:numId w:val="12"/>
              </w:numPr>
              <w:shd w:val="clear" w:color="auto" w:fill="FFFFFF"/>
              <w:spacing w:before="100" w:beforeAutospacing="1" w:after="100" w:afterAutospacing="1"/>
              <w:ind w:left="442"/>
              <w:rPr>
                <w:sz w:val="24"/>
                <w:szCs w:val="24"/>
              </w:rPr>
            </w:pPr>
            <w:r w:rsidRPr="00D16E2A">
              <w:rPr>
                <w:sz w:val="24"/>
                <w:szCs w:val="24"/>
              </w:rPr>
              <w:t>nehmen mögliche Unfallgefahren an ihrem Arbeitsplatz bewusst wahr, um sie im Vorfeld möglichst zu vermeiden und wenden ei</w:t>
            </w:r>
            <w:r w:rsidR="00351127">
              <w:rPr>
                <w:sz w:val="24"/>
                <w:szCs w:val="24"/>
              </w:rPr>
              <w:t>nfache Erste-Hilfe-Maßnahmen an</w:t>
            </w:r>
          </w:p>
          <w:p w14:paraId="4C270AB9" w14:textId="77777777" w:rsidR="00ED6ED1" w:rsidRPr="00D16E2A" w:rsidRDefault="00ED6ED1" w:rsidP="00D16E2A">
            <w:pPr>
              <w:pStyle w:val="Listenabsatz"/>
              <w:numPr>
                <w:ilvl w:val="0"/>
                <w:numId w:val="12"/>
              </w:numPr>
              <w:shd w:val="clear" w:color="auto" w:fill="FFFFFF"/>
              <w:spacing w:before="100" w:beforeAutospacing="1" w:after="100" w:afterAutospacing="1"/>
              <w:ind w:left="442"/>
              <w:rPr>
                <w:sz w:val="24"/>
                <w:szCs w:val="24"/>
              </w:rPr>
            </w:pPr>
            <w:r w:rsidRPr="00ED6ED1">
              <w:rPr>
                <w:sz w:val="24"/>
                <w:szCs w:val="24"/>
              </w:rPr>
              <w:t>bedienen und pflegen Klein- und Großgeräte eines Haushalts sachgerecht, sicher und unter Berücksichtigung ökonomischer und ökologischer Aspekte </w:t>
            </w:r>
          </w:p>
          <w:p w14:paraId="10D32C5C" w14:textId="77777777" w:rsidR="00673D99" w:rsidRPr="004F70DC" w:rsidRDefault="000B1C76" w:rsidP="004F70DC">
            <w:pPr>
              <w:pStyle w:val="Listenabsatz"/>
              <w:numPr>
                <w:ilvl w:val="0"/>
                <w:numId w:val="12"/>
              </w:numPr>
              <w:ind w:left="442"/>
              <w:rPr>
                <w:sz w:val="24"/>
                <w:szCs w:val="24"/>
              </w:rPr>
            </w:pPr>
            <w:r w:rsidRPr="004F70DC">
              <w:rPr>
                <w:sz w:val="24"/>
                <w:szCs w:val="24"/>
              </w:rPr>
              <w:t>beachten Gebote und Verbote bei der Wundversorgung.</w:t>
            </w:r>
          </w:p>
          <w:p w14:paraId="10596E09" w14:textId="77777777" w:rsidR="00673D99" w:rsidRPr="004F70DC" w:rsidRDefault="000B1C76" w:rsidP="004F70DC">
            <w:pPr>
              <w:pStyle w:val="Listenabsatz"/>
              <w:numPr>
                <w:ilvl w:val="0"/>
                <w:numId w:val="12"/>
              </w:numPr>
              <w:ind w:left="442"/>
              <w:rPr>
                <w:sz w:val="24"/>
                <w:szCs w:val="24"/>
              </w:rPr>
            </w:pPr>
            <w:r w:rsidRPr="004F70DC">
              <w:rPr>
                <w:sz w:val="24"/>
                <w:szCs w:val="24"/>
              </w:rPr>
              <w:t>versorgen Wunden fac</w:t>
            </w:r>
            <w:r w:rsidR="00351127">
              <w:rPr>
                <w:sz w:val="24"/>
                <w:szCs w:val="24"/>
              </w:rPr>
              <w:t>hgerecht mit adäquatem Material</w:t>
            </w:r>
          </w:p>
          <w:p w14:paraId="51DF13FA" w14:textId="77777777" w:rsidR="00673D99" w:rsidRDefault="00673D99" w:rsidP="00673D99">
            <w:pPr>
              <w:rPr>
                <w:sz w:val="24"/>
                <w:szCs w:val="24"/>
              </w:rPr>
            </w:pPr>
          </w:p>
          <w:p w14:paraId="760E4D50" w14:textId="77777777" w:rsidR="00ED6ED1" w:rsidRDefault="00ED6ED1" w:rsidP="00ED6ED1">
            <w:pPr>
              <w:rPr>
                <w:b/>
                <w:sz w:val="24"/>
                <w:szCs w:val="24"/>
              </w:rPr>
            </w:pPr>
            <w:r>
              <w:rPr>
                <w:b/>
                <w:sz w:val="24"/>
                <w:szCs w:val="24"/>
              </w:rPr>
              <w:t>Inhalte der Kompetenzen</w:t>
            </w:r>
            <w:r w:rsidRPr="00D16E2A">
              <w:rPr>
                <w:b/>
                <w:sz w:val="24"/>
                <w:szCs w:val="24"/>
              </w:rPr>
              <w:t>:</w:t>
            </w:r>
          </w:p>
          <w:p w14:paraId="1DB8DAB2" w14:textId="77777777" w:rsidR="00673D99" w:rsidRPr="00351127" w:rsidRDefault="00ED6ED1" w:rsidP="00351127">
            <w:pPr>
              <w:pStyle w:val="Listenabsatz"/>
              <w:numPr>
                <w:ilvl w:val="0"/>
                <w:numId w:val="14"/>
              </w:numPr>
              <w:shd w:val="clear" w:color="auto" w:fill="FFFFFF"/>
              <w:spacing w:before="100" w:beforeAutospacing="1" w:after="100" w:afterAutospacing="1"/>
              <w:rPr>
                <w:sz w:val="24"/>
                <w:szCs w:val="24"/>
              </w:rPr>
            </w:pPr>
            <w:r w:rsidRPr="00ED6ED1">
              <w:rPr>
                <w:sz w:val="24"/>
                <w:szCs w:val="24"/>
              </w:rPr>
              <w:t>Unfallgefahren im Haushalt, Unfallverhütung, Erste-Hilfe-Maßnahmen</w:t>
            </w:r>
          </w:p>
        </w:tc>
      </w:tr>
      <w:tr w:rsidR="006F11E8" w14:paraId="77AA3969" w14:textId="77777777" w:rsidTr="00351127">
        <w:trPr>
          <w:trHeight w:val="465"/>
        </w:trPr>
        <w:tc>
          <w:tcPr>
            <w:tcW w:w="9670" w:type="dxa"/>
            <w:gridSpan w:val="4"/>
          </w:tcPr>
          <w:p w14:paraId="4564C45F" w14:textId="77777777" w:rsidR="006F11E8" w:rsidRDefault="006F11E8" w:rsidP="006F11E8">
            <w:pPr>
              <w:rPr>
                <w:b/>
                <w:sz w:val="28"/>
              </w:rPr>
            </w:pPr>
            <w:r w:rsidRPr="00B57BB7">
              <w:rPr>
                <w:b/>
                <w:sz w:val="28"/>
              </w:rPr>
              <w:t>Unterrichtsverlauf/Unterrichtsschritte (fakultativ):</w:t>
            </w:r>
          </w:p>
          <w:p w14:paraId="45CE4A33" w14:textId="77777777" w:rsidR="000B1C76" w:rsidRDefault="000B1C76" w:rsidP="000B1C76">
            <w:pPr>
              <w:pStyle w:val="Listenabsatz"/>
              <w:numPr>
                <w:ilvl w:val="0"/>
                <w:numId w:val="7"/>
              </w:numPr>
              <w:rPr>
                <w:sz w:val="24"/>
                <w:szCs w:val="24"/>
              </w:rPr>
            </w:pPr>
            <w:r w:rsidRPr="000B1C76">
              <w:rPr>
                <w:sz w:val="24"/>
                <w:szCs w:val="24"/>
              </w:rPr>
              <w:t xml:space="preserve">Klärung </w:t>
            </w:r>
            <w:r w:rsidR="00351127">
              <w:rPr>
                <w:sz w:val="24"/>
                <w:szCs w:val="24"/>
              </w:rPr>
              <w:t xml:space="preserve">der </w:t>
            </w:r>
            <w:r>
              <w:rPr>
                <w:sz w:val="24"/>
                <w:szCs w:val="24"/>
              </w:rPr>
              <w:t>Gebote und Verbote bei der Wundversorgung</w:t>
            </w:r>
          </w:p>
          <w:p w14:paraId="160170A1" w14:textId="77777777" w:rsidR="000B1C76" w:rsidRDefault="000B1C76" w:rsidP="000B1C76">
            <w:pPr>
              <w:pStyle w:val="Listenabsatz"/>
              <w:numPr>
                <w:ilvl w:val="0"/>
                <w:numId w:val="7"/>
              </w:numPr>
              <w:rPr>
                <w:sz w:val="24"/>
                <w:szCs w:val="24"/>
              </w:rPr>
            </w:pPr>
            <w:r>
              <w:rPr>
                <w:sz w:val="24"/>
                <w:szCs w:val="24"/>
              </w:rPr>
              <w:t>Verbandmaterialien kennen und passend zur Wunde au</w:t>
            </w:r>
            <w:r w:rsidR="00321BFE">
              <w:rPr>
                <w:sz w:val="24"/>
                <w:szCs w:val="24"/>
              </w:rPr>
              <w:t>s</w:t>
            </w:r>
            <w:r>
              <w:rPr>
                <w:sz w:val="24"/>
                <w:szCs w:val="24"/>
              </w:rPr>
              <w:t>suchen</w:t>
            </w:r>
          </w:p>
          <w:p w14:paraId="504A8BC2" w14:textId="77777777" w:rsidR="000B1C76" w:rsidRDefault="000B1C76" w:rsidP="000B1C76">
            <w:pPr>
              <w:pStyle w:val="Listenabsatz"/>
              <w:numPr>
                <w:ilvl w:val="0"/>
                <w:numId w:val="7"/>
              </w:numPr>
              <w:rPr>
                <w:sz w:val="24"/>
                <w:szCs w:val="24"/>
              </w:rPr>
            </w:pPr>
            <w:r>
              <w:rPr>
                <w:sz w:val="24"/>
                <w:szCs w:val="24"/>
              </w:rPr>
              <w:t>Fingerkuppenverband mittels Wundschnellverband anlegen</w:t>
            </w:r>
          </w:p>
          <w:p w14:paraId="56E05EF4" w14:textId="77777777" w:rsidR="000B1C76" w:rsidRDefault="000B1C76" w:rsidP="000B1C76">
            <w:pPr>
              <w:pStyle w:val="Listenabsatz"/>
              <w:numPr>
                <w:ilvl w:val="0"/>
                <w:numId w:val="7"/>
              </w:numPr>
              <w:rPr>
                <w:sz w:val="24"/>
                <w:szCs w:val="24"/>
              </w:rPr>
            </w:pPr>
            <w:r>
              <w:rPr>
                <w:sz w:val="24"/>
                <w:szCs w:val="24"/>
              </w:rPr>
              <w:t>Finger- und Handverband mittels Verbandpäckchen, bzw. Kompresse und Binde anlegen</w:t>
            </w:r>
          </w:p>
          <w:p w14:paraId="78A7896F" w14:textId="77777777" w:rsidR="00321BFE" w:rsidRDefault="00321BFE" w:rsidP="000B1C76">
            <w:pPr>
              <w:pStyle w:val="Listenabsatz"/>
              <w:numPr>
                <w:ilvl w:val="0"/>
                <w:numId w:val="7"/>
              </w:numPr>
              <w:rPr>
                <w:sz w:val="24"/>
                <w:szCs w:val="24"/>
              </w:rPr>
            </w:pPr>
            <w:r>
              <w:rPr>
                <w:sz w:val="24"/>
                <w:szCs w:val="24"/>
              </w:rPr>
              <w:t>Handverband mittels Kompresse und Dreiecktuch anlegen</w:t>
            </w:r>
          </w:p>
          <w:p w14:paraId="4E505C83" w14:textId="77777777" w:rsidR="00351127" w:rsidRDefault="00351127" w:rsidP="00351127">
            <w:pPr>
              <w:pStyle w:val="Listenabsatz"/>
              <w:rPr>
                <w:sz w:val="24"/>
                <w:szCs w:val="24"/>
              </w:rPr>
            </w:pPr>
          </w:p>
          <w:p w14:paraId="7BF9EAB9" w14:textId="77777777" w:rsidR="00351127" w:rsidRDefault="00351127" w:rsidP="00351127">
            <w:pPr>
              <w:pStyle w:val="Listenabsatz"/>
              <w:rPr>
                <w:sz w:val="24"/>
                <w:szCs w:val="24"/>
              </w:rPr>
            </w:pPr>
          </w:p>
          <w:p w14:paraId="3DAEB2F1" w14:textId="77777777" w:rsidR="00351127" w:rsidRDefault="00351127" w:rsidP="00351127">
            <w:pPr>
              <w:pStyle w:val="Listenabsatz"/>
              <w:rPr>
                <w:sz w:val="24"/>
                <w:szCs w:val="24"/>
              </w:rPr>
            </w:pPr>
          </w:p>
          <w:p w14:paraId="7213AB94" w14:textId="77777777" w:rsidR="00351127" w:rsidRPr="00351127" w:rsidRDefault="00351127" w:rsidP="00351127">
            <w:pPr>
              <w:pStyle w:val="Listenabsatz"/>
              <w:rPr>
                <w:sz w:val="24"/>
                <w:szCs w:val="24"/>
              </w:rPr>
            </w:pPr>
          </w:p>
        </w:tc>
      </w:tr>
      <w:tr w:rsidR="006F11E8" w14:paraId="65386427" w14:textId="77777777" w:rsidTr="00351127">
        <w:trPr>
          <w:trHeight w:val="465"/>
        </w:trPr>
        <w:tc>
          <w:tcPr>
            <w:tcW w:w="9670" w:type="dxa"/>
            <w:gridSpan w:val="4"/>
          </w:tcPr>
          <w:p w14:paraId="586959AB" w14:textId="77777777" w:rsidR="00351127" w:rsidRDefault="006F11E8" w:rsidP="006F11E8">
            <w:pPr>
              <w:rPr>
                <w:b/>
                <w:sz w:val="28"/>
              </w:rPr>
            </w:pPr>
            <w:r w:rsidRPr="00B57BB7">
              <w:rPr>
                <w:b/>
                <w:sz w:val="28"/>
              </w:rPr>
              <w:lastRenderedPageBreak/>
              <w:t xml:space="preserve">Aufgabentext: </w:t>
            </w:r>
          </w:p>
          <w:p w14:paraId="5CA1DDF2" w14:textId="77777777" w:rsidR="006F11E8" w:rsidRDefault="004B4086" w:rsidP="006F11E8">
            <w:pPr>
              <w:rPr>
                <w:b/>
                <w:sz w:val="28"/>
              </w:rPr>
            </w:pPr>
            <w:r w:rsidRPr="004B4086">
              <w:rPr>
                <w:sz w:val="24"/>
                <w:szCs w:val="24"/>
              </w:rPr>
              <w:t>Lest euch die Arbeitsaufträge der einzelnen Stationen durch, überlegt in der Gruppe, wie ihr Erste Hilfe leisten könnt. Findet eine geeignete Möglichkeit. Als Hilfe steht euch die Lösung auf der Rückseite zur Verfügung.</w:t>
            </w:r>
          </w:p>
          <w:p w14:paraId="48CC6B2C" w14:textId="77777777" w:rsidR="006F11E8" w:rsidRDefault="006F11E8" w:rsidP="006F11E8">
            <w:pPr>
              <w:ind w:left="283"/>
            </w:pPr>
          </w:p>
        </w:tc>
      </w:tr>
      <w:tr w:rsidR="006F11E8" w14:paraId="65CC3D4F" w14:textId="77777777" w:rsidTr="00351127">
        <w:trPr>
          <w:trHeight w:val="465"/>
        </w:trPr>
        <w:tc>
          <w:tcPr>
            <w:tcW w:w="9670" w:type="dxa"/>
            <w:gridSpan w:val="4"/>
            <w:vAlign w:val="center"/>
          </w:tcPr>
          <w:p w14:paraId="3F671EF5" w14:textId="77777777" w:rsidR="00351127" w:rsidRDefault="006F11E8" w:rsidP="006F11E8">
            <w:pPr>
              <w:rPr>
                <w:b/>
                <w:sz w:val="28"/>
              </w:rPr>
            </w:pPr>
            <w:r>
              <w:rPr>
                <w:b/>
                <w:sz w:val="28"/>
              </w:rPr>
              <w:t>Hinweise zum Unterricht:</w:t>
            </w:r>
            <w:r w:rsidR="004B4086">
              <w:rPr>
                <w:b/>
                <w:sz w:val="28"/>
              </w:rPr>
              <w:t xml:space="preserve"> </w:t>
            </w:r>
          </w:p>
          <w:p w14:paraId="721B8155" w14:textId="77777777" w:rsidR="006F11E8" w:rsidRPr="004B4086" w:rsidRDefault="004B4086" w:rsidP="006F11E8">
            <w:pPr>
              <w:rPr>
                <w:sz w:val="24"/>
                <w:szCs w:val="24"/>
              </w:rPr>
            </w:pPr>
            <w:r w:rsidRPr="004B4086">
              <w:rPr>
                <w:sz w:val="24"/>
                <w:szCs w:val="24"/>
              </w:rPr>
              <w:t>Die Schülerinnen und Schüler suchen Lösungsmöglichkeiten anhand der Materialvorgaben. Dies bedingt, dass den einzelnen Stationen genügend Platz zugeordnet w</w:t>
            </w:r>
            <w:r>
              <w:rPr>
                <w:sz w:val="24"/>
                <w:szCs w:val="24"/>
              </w:rPr>
              <w:t>ird</w:t>
            </w:r>
            <w:r w:rsidRPr="004B4086">
              <w:rPr>
                <w:sz w:val="24"/>
                <w:szCs w:val="24"/>
              </w:rPr>
              <w:t xml:space="preserve">. </w:t>
            </w:r>
            <w:r>
              <w:rPr>
                <w:sz w:val="24"/>
                <w:szCs w:val="24"/>
              </w:rPr>
              <w:t xml:space="preserve">Das Stationen- und Unterrichtsmaterial muss vor dem Erlernen aufgebaut (evtl. in dazu vorbereiteten Lernkisten) werden. Gerne kann dieser Lernzirkel zusammen mit dem EH-Betreuer der Schule bzw. des Schulsanitätsdienstes gemeinsam durchgeführt werden. </w:t>
            </w:r>
          </w:p>
          <w:p w14:paraId="243D7C09" w14:textId="77777777" w:rsidR="006F11E8" w:rsidRDefault="006F11E8" w:rsidP="006F11E8"/>
        </w:tc>
      </w:tr>
      <w:tr w:rsidR="006F11E8" w14:paraId="513CAC2C" w14:textId="77777777" w:rsidTr="00351127">
        <w:trPr>
          <w:trHeight w:val="465"/>
        </w:trPr>
        <w:tc>
          <w:tcPr>
            <w:tcW w:w="9670" w:type="dxa"/>
            <w:gridSpan w:val="4"/>
          </w:tcPr>
          <w:p w14:paraId="6758E9F2" w14:textId="77777777" w:rsidR="006F11E8" w:rsidRDefault="006F11E8" w:rsidP="006F11E8">
            <w:pPr>
              <w:rPr>
                <w:b/>
                <w:sz w:val="28"/>
              </w:rPr>
            </w:pPr>
            <w:r>
              <w:rPr>
                <w:b/>
                <w:sz w:val="28"/>
              </w:rPr>
              <w:t>Kompetenzorientierte Arbeitsaufträge:</w:t>
            </w:r>
          </w:p>
          <w:p w14:paraId="5913D87B" w14:textId="77777777" w:rsidR="006F11E8" w:rsidRPr="00D00C99" w:rsidRDefault="00D46807" w:rsidP="00D00C99">
            <w:pPr>
              <w:pStyle w:val="Listenabsatz"/>
              <w:numPr>
                <w:ilvl w:val="0"/>
                <w:numId w:val="17"/>
              </w:numPr>
              <w:rPr>
                <w:sz w:val="24"/>
                <w:szCs w:val="24"/>
              </w:rPr>
            </w:pPr>
            <w:r w:rsidRPr="00D00C99">
              <w:rPr>
                <w:sz w:val="24"/>
                <w:szCs w:val="24"/>
              </w:rPr>
              <w:t>Finde Lösungsmög</w:t>
            </w:r>
            <w:r w:rsidR="00351127">
              <w:rPr>
                <w:sz w:val="24"/>
                <w:szCs w:val="24"/>
              </w:rPr>
              <w:t>lichkeiten für die Erste Hilfe</w:t>
            </w:r>
          </w:p>
          <w:p w14:paraId="6964D247" w14:textId="77777777" w:rsidR="00D46807" w:rsidRPr="00D00C99" w:rsidRDefault="00D46807" w:rsidP="00D00C99">
            <w:pPr>
              <w:pStyle w:val="Listenabsatz"/>
              <w:numPr>
                <w:ilvl w:val="0"/>
                <w:numId w:val="17"/>
              </w:numPr>
              <w:rPr>
                <w:sz w:val="24"/>
                <w:szCs w:val="24"/>
              </w:rPr>
            </w:pPr>
            <w:r w:rsidRPr="00D00C99">
              <w:rPr>
                <w:sz w:val="24"/>
                <w:szCs w:val="24"/>
              </w:rPr>
              <w:t>Übe die Lösungsvorschläge</w:t>
            </w:r>
            <w:r w:rsidR="00C129EB" w:rsidRPr="00D00C99">
              <w:rPr>
                <w:sz w:val="24"/>
                <w:szCs w:val="24"/>
              </w:rPr>
              <w:t xml:space="preserve"> praktisch</w:t>
            </w:r>
          </w:p>
          <w:p w14:paraId="5BE3E7B3" w14:textId="77777777" w:rsidR="006F11E8" w:rsidRDefault="006F11E8" w:rsidP="00D46807"/>
        </w:tc>
      </w:tr>
      <w:tr w:rsidR="006F11E8" w14:paraId="7BD46FD6" w14:textId="77777777" w:rsidTr="00351127">
        <w:trPr>
          <w:trHeight w:val="465"/>
        </w:trPr>
        <w:tc>
          <w:tcPr>
            <w:tcW w:w="9670" w:type="dxa"/>
            <w:gridSpan w:val="4"/>
          </w:tcPr>
          <w:p w14:paraId="1FA5EE46" w14:textId="77777777" w:rsidR="006F11E8" w:rsidRDefault="006F11E8" w:rsidP="006F11E8">
            <w:pPr>
              <w:rPr>
                <w:b/>
                <w:sz w:val="28"/>
              </w:rPr>
            </w:pPr>
            <w:r>
              <w:rPr>
                <w:b/>
                <w:sz w:val="28"/>
              </w:rPr>
              <w:t>Mögliche Indikatoren zur Beobachtung des Lernprozesses:</w:t>
            </w:r>
          </w:p>
          <w:p w14:paraId="3BB2C88C" w14:textId="77777777" w:rsidR="006F11E8" w:rsidRDefault="006F11E8" w:rsidP="003B7EC1">
            <w:pPr>
              <w:rPr>
                <w:sz w:val="24"/>
                <w:szCs w:val="24"/>
              </w:rPr>
            </w:pPr>
            <w:r w:rsidRPr="007930F0">
              <w:rPr>
                <w:sz w:val="24"/>
                <w:szCs w:val="24"/>
              </w:rPr>
              <w:t>Die Schülerinnen und Schüler …</w:t>
            </w:r>
          </w:p>
          <w:p w14:paraId="54C489E3" w14:textId="77777777" w:rsidR="003B7EC1" w:rsidRDefault="003B7EC1" w:rsidP="003B7EC1">
            <w:pPr>
              <w:rPr>
                <w:sz w:val="24"/>
                <w:szCs w:val="24"/>
              </w:rPr>
            </w:pPr>
          </w:p>
          <w:p w14:paraId="12EA99F1" w14:textId="77777777" w:rsidR="00C21BEA" w:rsidRDefault="003B7EC1" w:rsidP="003B7EC1">
            <w:pPr>
              <w:rPr>
                <w:sz w:val="24"/>
                <w:szCs w:val="24"/>
              </w:rPr>
            </w:pPr>
            <w:r>
              <w:rPr>
                <w:sz w:val="24"/>
                <w:szCs w:val="24"/>
              </w:rPr>
              <w:t xml:space="preserve">- </w:t>
            </w:r>
            <w:r w:rsidR="00C21BEA">
              <w:rPr>
                <w:sz w:val="24"/>
                <w:szCs w:val="24"/>
              </w:rPr>
              <w:t xml:space="preserve">entwickeln personale Kompetenz und können zunehmend </w:t>
            </w:r>
          </w:p>
          <w:p w14:paraId="4D20692C" w14:textId="77777777" w:rsidR="006F11E8" w:rsidRPr="00C21BEA" w:rsidRDefault="00C21BEA" w:rsidP="00C21BEA">
            <w:pPr>
              <w:pStyle w:val="Listenabsatz"/>
              <w:numPr>
                <w:ilvl w:val="1"/>
                <w:numId w:val="16"/>
              </w:numPr>
              <w:rPr>
                <w:sz w:val="24"/>
                <w:szCs w:val="24"/>
              </w:rPr>
            </w:pPr>
            <w:r w:rsidRPr="00C21BEA">
              <w:rPr>
                <w:sz w:val="24"/>
                <w:szCs w:val="24"/>
              </w:rPr>
              <w:t xml:space="preserve">Selbstvertrauen </w:t>
            </w:r>
            <w:r>
              <w:rPr>
                <w:sz w:val="24"/>
                <w:szCs w:val="24"/>
              </w:rPr>
              <w:t>entwick</w:t>
            </w:r>
            <w:r w:rsidRPr="00C21BEA">
              <w:rPr>
                <w:sz w:val="24"/>
                <w:szCs w:val="24"/>
              </w:rPr>
              <w:t>e</w:t>
            </w:r>
            <w:r>
              <w:rPr>
                <w:sz w:val="24"/>
                <w:szCs w:val="24"/>
              </w:rPr>
              <w:t>l</w:t>
            </w:r>
            <w:r w:rsidRPr="00C21BEA">
              <w:rPr>
                <w:sz w:val="24"/>
                <w:szCs w:val="24"/>
              </w:rPr>
              <w:t>n</w:t>
            </w:r>
          </w:p>
          <w:p w14:paraId="6F6FA6C8" w14:textId="77777777" w:rsidR="00C21BEA" w:rsidRDefault="00C21BEA" w:rsidP="00C21BEA">
            <w:pPr>
              <w:pStyle w:val="Listenabsatz"/>
              <w:numPr>
                <w:ilvl w:val="1"/>
                <w:numId w:val="16"/>
              </w:numPr>
              <w:rPr>
                <w:sz w:val="24"/>
                <w:szCs w:val="24"/>
              </w:rPr>
            </w:pPr>
            <w:r>
              <w:rPr>
                <w:sz w:val="24"/>
                <w:szCs w:val="24"/>
              </w:rPr>
              <w:t>Perspektivwechsel vorn</w:t>
            </w:r>
            <w:r w:rsidRPr="00C21BEA">
              <w:rPr>
                <w:sz w:val="24"/>
                <w:szCs w:val="24"/>
              </w:rPr>
              <w:t>e</w:t>
            </w:r>
            <w:r>
              <w:rPr>
                <w:sz w:val="24"/>
                <w:szCs w:val="24"/>
              </w:rPr>
              <w:t>h</w:t>
            </w:r>
            <w:r w:rsidRPr="00C21BEA">
              <w:rPr>
                <w:sz w:val="24"/>
                <w:szCs w:val="24"/>
              </w:rPr>
              <w:t>men und ihr Verhalten der Situation anpassen</w:t>
            </w:r>
          </w:p>
          <w:p w14:paraId="295E32C8" w14:textId="77777777" w:rsidR="003B7EC1" w:rsidRDefault="003B7EC1" w:rsidP="003B7EC1">
            <w:pPr>
              <w:pStyle w:val="Listenabsatz"/>
              <w:ind w:left="1440"/>
              <w:rPr>
                <w:sz w:val="24"/>
                <w:szCs w:val="24"/>
              </w:rPr>
            </w:pPr>
          </w:p>
          <w:p w14:paraId="1DCEDA55" w14:textId="77777777" w:rsidR="00C21BEA" w:rsidRDefault="003B7EC1" w:rsidP="00C21BEA">
            <w:pPr>
              <w:rPr>
                <w:sz w:val="24"/>
                <w:szCs w:val="24"/>
              </w:rPr>
            </w:pPr>
            <w:r>
              <w:rPr>
                <w:sz w:val="24"/>
                <w:szCs w:val="24"/>
              </w:rPr>
              <w:t xml:space="preserve">- </w:t>
            </w:r>
            <w:r w:rsidR="00351127">
              <w:rPr>
                <w:sz w:val="24"/>
                <w:szCs w:val="24"/>
              </w:rPr>
              <w:t>e</w:t>
            </w:r>
            <w:r w:rsidR="00C21BEA">
              <w:rPr>
                <w:sz w:val="24"/>
                <w:szCs w:val="24"/>
              </w:rPr>
              <w:t>ntwickeln soziale Kompetenz und können zunehmend</w:t>
            </w:r>
          </w:p>
          <w:p w14:paraId="239AA0C9" w14:textId="77777777" w:rsidR="00C21BEA" w:rsidRDefault="00351127" w:rsidP="00C21BEA">
            <w:pPr>
              <w:pStyle w:val="Listenabsatz"/>
              <w:numPr>
                <w:ilvl w:val="1"/>
                <w:numId w:val="16"/>
              </w:numPr>
              <w:rPr>
                <w:sz w:val="24"/>
                <w:szCs w:val="24"/>
              </w:rPr>
            </w:pPr>
            <w:r>
              <w:rPr>
                <w:sz w:val="24"/>
                <w:szCs w:val="24"/>
              </w:rPr>
              <w:t>s</w:t>
            </w:r>
            <w:r w:rsidR="00C21BEA">
              <w:rPr>
                <w:sz w:val="24"/>
                <w:szCs w:val="24"/>
              </w:rPr>
              <w:t>ich in ein Team einfügen</w:t>
            </w:r>
          </w:p>
          <w:p w14:paraId="7E16F171" w14:textId="77777777" w:rsidR="00C21BEA" w:rsidRDefault="00351127" w:rsidP="00C21BEA">
            <w:pPr>
              <w:pStyle w:val="Listenabsatz"/>
              <w:numPr>
                <w:ilvl w:val="1"/>
                <w:numId w:val="16"/>
              </w:numPr>
              <w:rPr>
                <w:sz w:val="24"/>
                <w:szCs w:val="24"/>
              </w:rPr>
            </w:pPr>
            <w:r>
              <w:rPr>
                <w:sz w:val="24"/>
                <w:szCs w:val="24"/>
              </w:rPr>
              <w:t>s</w:t>
            </w:r>
            <w:r w:rsidR="00C21BEA">
              <w:rPr>
                <w:sz w:val="24"/>
                <w:szCs w:val="24"/>
              </w:rPr>
              <w:t>ituationsbezogen kommunizieren</w:t>
            </w:r>
          </w:p>
          <w:p w14:paraId="5139859E" w14:textId="77777777" w:rsidR="00C21BEA" w:rsidRDefault="00351127" w:rsidP="00C21BEA">
            <w:pPr>
              <w:pStyle w:val="Listenabsatz"/>
              <w:numPr>
                <w:ilvl w:val="1"/>
                <w:numId w:val="16"/>
              </w:numPr>
              <w:rPr>
                <w:sz w:val="24"/>
                <w:szCs w:val="24"/>
              </w:rPr>
            </w:pPr>
            <w:r>
              <w:rPr>
                <w:sz w:val="24"/>
                <w:szCs w:val="24"/>
              </w:rPr>
              <w:t>g</w:t>
            </w:r>
            <w:r w:rsidR="00C21BEA">
              <w:rPr>
                <w:sz w:val="24"/>
                <w:szCs w:val="24"/>
              </w:rPr>
              <w:t>egenseitige Achtung zeigen</w:t>
            </w:r>
          </w:p>
          <w:p w14:paraId="26C7EB1F" w14:textId="77777777" w:rsidR="003B7EC1" w:rsidRDefault="003B7EC1" w:rsidP="003B7EC1">
            <w:pPr>
              <w:pStyle w:val="Listenabsatz"/>
              <w:ind w:left="1440"/>
              <w:rPr>
                <w:sz w:val="24"/>
                <w:szCs w:val="24"/>
              </w:rPr>
            </w:pPr>
          </w:p>
          <w:p w14:paraId="5E93CD3E" w14:textId="77777777" w:rsidR="00CD6288" w:rsidRDefault="003B7EC1" w:rsidP="00CD6288">
            <w:pPr>
              <w:rPr>
                <w:sz w:val="24"/>
                <w:szCs w:val="24"/>
              </w:rPr>
            </w:pPr>
            <w:r>
              <w:rPr>
                <w:sz w:val="24"/>
                <w:szCs w:val="24"/>
              </w:rPr>
              <w:t xml:space="preserve">- </w:t>
            </w:r>
            <w:r w:rsidR="00351127">
              <w:rPr>
                <w:sz w:val="24"/>
                <w:szCs w:val="24"/>
              </w:rPr>
              <w:t>k</w:t>
            </w:r>
            <w:r w:rsidR="00CD6288">
              <w:rPr>
                <w:sz w:val="24"/>
                <w:szCs w:val="24"/>
              </w:rPr>
              <w:t>önnen Fehler machen und daraus lernen</w:t>
            </w:r>
          </w:p>
          <w:p w14:paraId="67359A37" w14:textId="77777777" w:rsidR="00CD6288" w:rsidRDefault="003B7EC1" w:rsidP="00CD6288">
            <w:pPr>
              <w:rPr>
                <w:sz w:val="24"/>
                <w:szCs w:val="24"/>
              </w:rPr>
            </w:pPr>
            <w:r>
              <w:rPr>
                <w:sz w:val="24"/>
                <w:szCs w:val="24"/>
              </w:rPr>
              <w:t xml:space="preserve">- </w:t>
            </w:r>
            <w:r w:rsidR="00351127">
              <w:rPr>
                <w:sz w:val="24"/>
                <w:szCs w:val="24"/>
              </w:rPr>
              <w:t>e</w:t>
            </w:r>
            <w:r w:rsidR="00CD6288">
              <w:rPr>
                <w:sz w:val="24"/>
                <w:szCs w:val="24"/>
              </w:rPr>
              <w:t>rfahren Zuversicht und Selbstvertrauen durch Erfolge und Wertschätzung</w:t>
            </w:r>
          </w:p>
          <w:p w14:paraId="0E6A0FE4" w14:textId="77777777" w:rsidR="003B7EC1" w:rsidRDefault="003B7EC1" w:rsidP="003B7EC1">
            <w:pPr>
              <w:ind w:left="180" w:hanging="180"/>
              <w:rPr>
                <w:sz w:val="24"/>
                <w:szCs w:val="24"/>
              </w:rPr>
            </w:pPr>
            <w:r>
              <w:rPr>
                <w:sz w:val="24"/>
                <w:szCs w:val="24"/>
              </w:rPr>
              <w:t xml:space="preserve">- </w:t>
            </w:r>
            <w:r w:rsidR="00351127">
              <w:rPr>
                <w:sz w:val="24"/>
                <w:szCs w:val="24"/>
              </w:rPr>
              <w:t>e</w:t>
            </w:r>
            <w:r w:rsidR="00CD6288">
              <w:rPr>
                <w:sz w:val="24"/>
                <w:szCs w:val="24"/>
              </w:rPr>
              <w:t xml:space="preserve">rwerben Handlungskompetenz, die ihnen hilft, sich über ihre eigenen Bedürfnisse, Wünsche und Erwartungen bewusst zu werden und Entscheidungen zu treffen. </w:t>
            </w:r>
          </w:p>
          <w:p w14:paraId="15F0647D" w14:textId="77777777" w:rsidR="00234C8C" w:rsidRDefault="00234C8C" w:rsidP="003B7EC1">
            <w:pPr>
              <w:ind w:left="180" w:hanging="180"/>
              <w:rPr>
                <w:sz w:val="24"/>
                <w:szCs w:val="24"/>
              </w:rPr>
            </w:pPr>
            <w:r>
              <w:rPr>
                <w:sz w:val="24"/>
                <w:szCs w:val="24"/>
              </w:rPr>
              <w:t>- setzen sich mit Problemen und Lösungswegen sachgerecht auseinander und organisieren ihre Arbeits</w:t>
            </w:r>
            <w:r w:rsidR="00351127">
              <w:rPr>
                <w:sz w:val="24"/>
                <w:szCs w:val="24"/>
              </w:rPr>
              <w:t>vorhaben zunehmend selbstständig</w:t>
            </w:r>
          </w:p>
          <w:p w14:paraId="424BCDE7" w14:textId="77777777" w:rsidR="00D630CD" w:rsidRDefault="00D630CD" w:rsidP="003B7EC1">
            <w:pPr>
              <w:ind w:left="180" w:hanging="180"/>
              <w:rPr>
                <w:sz w:val="24"/>
                <w:szCs w:val="24"/>
              </w:rPr>
            </w:pPr>
            <w:r>
              <w:rPr>
                <w:sz w:val="24"/>
                <w:szCs w:val="24"/>
              </w:rPr>
              <w:t xml:space="preserve">- trainieren die Selbst- und Fremdbeobachtung und entwickeln durch geeignete Methoden und Instrumente eine realistische Selbstbeurteilung ihrer Lernleistung und künftiger Aufgaben. </w:t>
            </w:r>
          </w:p>
          <w:p w14:paraId="7126DD20" w14:textId="77777777" w:rsidR="006F11E8" w:rsidRDefault="00D630CD" w:rsidP="00D630CD">
            <w:pPr>
              <w:ind w:left="180" w:hanging="180"/>
              <w:rPr>
                <w:sz w:val="24"/>
                <w:szCs w:val="24"/>
              </w:rPr>
            </w:pPr>
            <w:r>
              <w:rPr>
                <w:sz w:val="24"/>
                <w:szCs w:val="24"/>
              </w:rPr>
              <w:t>- geben sich gegenseitig regelmä</w:t>
            </w:r>
            <w:r w:rsidR="00351127">
              <w:rPr>
                <w:sz w:val="24"/>
                <w:szCs w:val="24"/>
              </w:rPr>
              <w:t>ßig und konstruktiv Rückmeldung</w:t>
            </w:r>
          </w:p>
          <w:p w14:paraId="7AFDF607" w14:textId="77777777" w:rsidR="006F11E8" w:rsidRDefault="006F11E8" w:rsidP="006F11E8">
            <w:pPr>
              <w:ind w:left="283"/>
            </w:pPr>
          </w:p>
        </w:tc>
      </w:tr>
      <w:tr w:rsidR="006F11E8" w14:paraId="0414A98D" w14:textId="77777777" w:rsidTr="00351127">
        <w:trPr>
          <w:trHeight w:val="465"/>
        </w:trPr>
        <w:tc>
          <w:tcPr>
            <w:tcW w:w="9670" w:type="dxa"/>
            <w:gridSpan w:val="4"/>
          </w:tcPr>
          <w:p w14:paraId="1FD36A57" w14:textId="77777777" w:rsidR="006F11E8" w:rsidRDefault="006F11E8" w:rsidP="006F11E8">
            <w:pPr>
              <w:rPr>
                <w:b/>
                <w:sz w:val="28"/>
              </w:rPr>
            </w:pPr>
            <w:r>
              <w:rPr>
                <w:b/>
                <w:sz w:val="28"/>
              </w:rPr>
              <w:t>Anregungen zur Differenzierung:</w:t>
            </w:r>
          </w:p>
          <w:p w14:paraId="0CA3605A" w14:textId="77777777" w:rsidR="006F11E8" w:rsidRPr="00321BFE" w:rsidRDefault="00321BFE" w:rsidP="00321BFE">
            <w:pPr>
              <w:pStyle w:val="Listenabsatz"/>
              <w:numPr>
                <w:ilvl w:val="0"/>
                <w:numId w:val="8"/>
              </w:numPr>
              <w:rPr>
                <w:b/>
                <w:sz w:val="24"/>
                <w:szCs w:val="24"/>
              </w:rPr>
            </w:pPr>
            <w:r w:rsidRPr="00321BFE">
              <w:rPr>
                <w:sz w:val="24"/>
                <w:szCs w:val="24"/>
              </w:rPr>
              <w:t>Anlege</w:t>
            </w:r>
            <w:r>
              <w:rPr>
                <w:sz w:val="24"/>
                <w:szCs w:val="24"/>
              </w:rPr>
              <w:t>n genau definierter Verbände</w:t>
            </w:r>
          </w:p>
          <w:p w14:paraId="72B420E1" w14:textId="77777777" w:rsidR="00321BFE" w:rsidRPr="0095425E" w:rsidRDefault="00321BFE" w:rsidP="00321BFE">
            <w:pPr>
              <w:pStyle w:val="Listenabsatz"/>
              <w:numPr>
                <w:ilvl w:val="0"/>
                <w:numId w:val="8"/>
              </w:numPr>
              <w:rPr>
                <w:b/>
                <w:sz w:val="24"/>
                <w:szCs w:val="24"/>
              </w:rPr>
            </w:pPr>
            <w:r>
              <w:rPr>
                <w:sz w:val="24"/>
                <w:szCs w:val="24"/>
              </w:rPr>
              <w:t>Vorgabe der Wundlage und -</w:t>
            </w:r>
            <w:r w:rsidR="0095425E">
              <w:rPr>
                <w:sz w:val="24"/>
                <w:szCs w:val="24"/>
              </w:rPr>
              <w:t>größe, Wundversorgung mit vorgeschriebenem Material</w:t>
            </w:r>
          </w:p>
          <w:p w14:paraId="035E3CD2" w14:textId="77777777" w:rsidR="006F11E8" w:rsidRPr="0095425E" w:rsidRDefault="0095425E" w:rsidP="006F11E8">
            <w:pPr>
              <w:pStyle w:val="Listenabsatz"/>
              <w:numPr>
                <w:ilvl w:val="0"/>
                <w:numId w:val="8"/>
              </w:numPr>
              <w:rPr>
                <w:b/>
                <w:sz w:val="24"/>
                <w:szCs w:val="24"/>
              </w:rPr>
            </w:pPr>
            <w:r>
              <w:rPr>
                <w:sz w:val="24"/>
                <w:szCs w:val="24"/>
              </w:rPr>
              <w:t>Vorgabe der Wundlage und -größe, Wundversorgung mit frei gewähltem Material</w:t>
            </w:r>
          </w:p>
          <w:p w14:paraId="514FF91D" w14:textId="77777777" w:rsidR="00351127" w:rsidRDefault="00351127" w:rsidP="006F11E8"/>
        </w:tc>
      </w:tr>
      <w:tr w:rsidR="006F11E8" w14:paraId="263AFD2B" w14:textId="77777777" w:rsidTr="00351127">
        <w:trPr>
          <w:trHeight w:val="465"/>
        </w:trPr>
        <w:tc>
          <w:tcPr>
            <w:tcW w:w="9670" w:type="dxa"/>
            <w:gridSpan w:val="4"/>
          </w:tcPr>
          <w:p w14:paraId="27B93BCC" w14:textId="77777777" w:rsidR="006F11E8" w:rsidRDefault="006F11E8" w:rsidP="006F11E8">
            <w:pPr>
              <w:rPr>
                <w:b/>
                <w:sz w:val="28"/>
              </w:rPr>
            </w:pPr>
            <w:r>
              <w:rPr>
                <w:b/>
                <w:sz w:val="28"/>
              </w:rPr>
              <w:lastRenderedPageBreak/>
              <w:t>Anregungen zum weiteren Lernen:</w:t>
            </w:r>
          </w:p>
          <w:p w14:paraId="0837D615" w14:textId="77777777" w:rsidR="0095425E" w:rsidRDefault="0095425E" w:rsidP="0095425E">
            <w:pPr>
              <w:pStyle w:val="Listenabsatz"/>
              <w:numPr>
                <w:ilvl w:val="0"/>
                <w:numId w:val="9"/>
              </w:numPr>
              <w:rPr>
                <w:sz w:val="24"/>
                <w:szCs w:val="24"/>
              </w:rPr>
            </w:pPr>
            <w:r>
              <w:rPr>
                <w:sz w:val="24"/>
                <w:szCs w:val="24"/>
              </w:rPr>
              <w:t>Übertragung erlernter Verbandtechniken auf Wunden an anderen Stellen am Körper</w:t>
            </w:r>
          </w:p>
          <w:p w14:paraId="611C965B" w14:textId="77777777" w:rsidR="006F11E8" w:rsidRPr="00FC2A05" w:rsidRDefault="0095425E" w:rsidP="006F11E8">
            <w:pPr>
              <w:pStyle w:val="Listenabsatz"/>
              <w:numPr>
                <w:ilvl w:val="0"/>
                <w:numId w:val="9"/>
              </w:numPr>
              <w:rPr>
                <w:b/>
                <w:sz w:val="28"/>
              </w:rPr>
            </w:pPr>
            <w:r w:rsidRPr="00FC2A05">
              <w:rPr>
                <w:sz w:val="24"/>
                <w:szCs w:val="24"/>
              </w:rPr>
              <w:t xml:space="preserve">Erprobung der Wundversorgung mittels anderer Verbandmittel </w:t>
            </w:r>
          </w:p>
          <w:p w14:paraId="20C0F9C7" w14:textId="77777777" w:rsidR="006F11E8" w:rsidRDefault="006F11E8" w:rsidP="006F11E8"/>
        </w:tc>
      </w:tr>
      <w:tr w:rsidR="00D44E30" w14:paraId="15CD2678" w14:textId="77777777" w:rsidTr="002D2CE1">
        <w:trPr>
          <w:trHeight w:val="511"/>
        </w:trPr>
        <w:tc>
          <w:tcPr>
            <w:tcW w:w="3367" w:type="dxa"/>
            <w:gridSpan w:val="2"/>
            <w:vAlign w:val="center"/>
          </w:tcPr>
          <w:p w14:paraId="400F251A" w14:textId="77777777" w:rsidR="00D44E30" w:rsidRPr="00092755" w:rsidRDefault="00D44E30" w:rsidP="00092755">
            <w:r w:rsidRPr="00092755">
              <w:rPr>
                <w:b/>
                <w:sz w:val="28"/>
              </w:rPr>
              <w:t>Anwendungsbezug</w:t>
            </w:r>
          </w:p>
        </w:tc>
        <w:tc>
          <w:tcPr>
            <w:tcW w:w="6303" w:type="dxa"/>
            <w:gridSpan w:val="2"/>
          </w:tcPr>
          <w:p w14:paraId="200F1F0E" w14:textId="77777777" w:rsidR="00D44E30" w:rsidRDefault="00D74CCF" w:rsidP="00092755">
            <w:pPr>
              <w:ind w:left="283"/>
            </w:pPr>
            <w:sdt>
              <w:sdtPr>
                <w:id w:val="1814211910"/>
                <w14:checkbox>
                  <w14:checked w14:val="1"/>
                  <w14:checkedState w14:val="2612" w14:font="MS Gothic"/>
                  <w14:uncheckedState w14:val="2610" w14:font="MS Gothic"/>
                </w14:checkbox>
              </w:sdtPr>
              <w:sdtEndPr/>
              <w:sdtContent>
                <w:r w:rsidR="001C1C4D">
                  <w:rPr>
                    <w:rFonts w:ascii="MS Gothic" w:eastAsia="MS Gothic" w:hAnsi="MS Gothic" w:hint="eastAsia"/>
                  </w:rPr>
                  <w:t>☒</w:t>
                </w:r>
              </w:sdtContent>
            </w:sdt>
            <w:r w:rsidR="00D44E30">
              <w:t xml:space="preserve">Lebenswelt/Alltagswelt </w:t>
            </w:r>
          </w:p>
          <w:p w14:paraId="7F270FEF" w14:textId="77777777" w:rsidR="000B6796" w:rsidRDefault="000B6796" w:rsidP="00092755">
            <w:pPr>
              <w:ind w:left="283"/>
            </w:pPr>
          </w:p>
          <w:p w14:paraId="189B3857" w14:textId="77777777" w:rsidR="00D44E30" w:rsidRDefault="00D74CCF" w:rsidP="00092755">
            <w:pPr>
              <w:ind w:left="283"/>
            </w:pPr>
            <w:sdt>
              <w:sdtPr>
                <w:id w:val="539162260"/>
                <w14:checkbox>
                  <w14:checked w14:val="1"/>
                  <w14:checkedState w14:val="2612" w14:font="MS Gothic"/>
                  <w14:uncheckedState w14:val="2610" w14:font="MS Gothic"/>
                </w14:checkbox>
              </w:sdtPr>
              <w:sdtEndPr/>
              <w:sdtContent>
                <w:r w:rsidR="001C1C4D">
                  <w:rPr>
                    <w:rFonts w:ascii="MS Gothic" w:eastAsia="MS Gothic" w:hAnsi="MS Gothic" w:hint="eastAsia"/>
                  </w:rPr>
                  <w:t>☒</w:t>
                </w:r>
              </w:sdtContent>
            </w:sdt>
            <w:r w:rsidR="00D44E30">
              <w:t>Fach(intern)</w:t>
            </w:r>
          </w:p>
        </w:tc>
      </w:tr>
      <w:tr w:rsidR="002C0295" w14:paraId="5BEFD180" w14:textId="77777777" w:rsidTr="002D2CE1">
        <w:trPr>
          <w:trHeight w:val="511"/>
        </w:trPr>
        <w:tc>
          <w:tcPr>
            <w:tcW w:w="3367" w:type="dxa"/>
            <w:gridSpan w:val="2"/>
            <w:vAlign w:val="center"/>
          </w:tcPr>
          <w:p w14:paraId="7A497A4B" w14:textId="77777777" w:rsidR="002C0295" w:rsidRPr="00B57BB7" w:rsidRDefault="002C0295">
            <w:pPr>
              <w:rPr>
                <w:b/>
                <w:sz w:val="28"/>
              </w:rPr>
            </w:pPr>
            <w:r w:rsidRPr="00B57BB7">
              <w:rPr>
                <w:b/>
                <w:sz w:val="28"/>
              </w:rPr>
              <w:t>Zielsetzung der Aufgabe</w:t>
            </w:r>
          </w:p>
        </w:tc>
        <w:tc>
          <w:tcPr>
            <w:tcW w:w="6303" w:type="dxa"/>
            <w:gridSpan w:val="2"/>
          </w:tcPr>
          <w:p w14:paraId="6FE591FE" w14:textId="77777777" w:rsidR="00E214B0" w:rsidRPr="00673D99" w:rsidRDefault="00D74CCF" w:rsidP="00673D99">
            <w:pPr>
              <w:spacing w:after="160" w:line="259" w:lineRule="auto"/>
              <w:ind w:left="283"/>
            </w:pPr>
            <w:sdt>
              <w:sdtPr>
                <w:id w:val="2016724307"/>
                <w14:checkbox>
                  <w14:checked w14:val="1"/>
                  <w14:checkedState w14:val="2612" w14:font="MS Gothic"/>
                  <w14:uncheckedState w14:val="2610" w14:font="MS Gothic"/>
                </w14:checkbox>
              </w:sdtPr>
              <w:sdtEndPr/>
              <w:sdtContent>
                <w:r w:rsidR="001C1C4D">
                  <w:rPr>
                    <w:rFonts w:ascii="MS Gothic" w:eastAsia="MS Gothic" w:hAnsi="MS Gothic" w:hint="eastAsia"/>
                  </w:rPr>
                  <w:t>☒</w:t>
                </w:r>
              </w:sdtContent>
            </w:sdt>
            <w:r w:rsidR="000603B6" w:rsidRPr="00673D99">
              <w:t>Neues Erarbeiten</w:t>
            </w:r>
            <w:r w:rsidR="00E214B0" w:rsidRPr="00673D99">
              <w:t xml:space="preserve"> </w:t>
            </w:r>
          </w:p>
          <w:p w14:paraId="551EBC20" w14:textId="77777777" w:rsidR="00E214B0" w:rsidRPr="00673D99" w:rsidRDefault="00D74CCF" w:rsidP="00673D99">
            <w:pPr>
              <w:spacing w:after="160" w:line="259" w:lineRule="auto"/>
              <w:ind w:left="283"/>
            </w:pPr>
            <w:sdt>
              <w:sdtPr>
                <w:id w:val="-629395828"/>
                <w14:checkbox>
                  <w14:checked w14:val="1"/>
                  <w14:checkedState w14:val="2612" w14:font="MS Gothic"/>
                  <w14:uncheckedState w14:val="2610" w14:font="MS Gothic"/>
                </w14:checkbox>
              </w:sdtPr>
              <w:sdtEndPr/>
              <w:sdtContent>
                <w:r w:rsidR="001C1C4D">
                  <w:rPr>
                    <w:rFonts w:ascii="MS Gothic" w:eastAsia="MS Gothic" w:hAnsi="MS Gothic" w:hint="eastAsia"/>
                  </w:rPr>
                  <w:t>☒</w:t>
                </w:r>
              </w:sdtContent>
            </w:sdt>
            <w:r w:rsidR="000603B6" w:rsidRPr="00673D99">
              <w:t>Üben</w:t>
            </w:r>
            <w:r w:rsidR="00E214B0" w:rsidRPr="00673D99">
              <w:t xml:space="preserve"> </w:t>
            </w:r>
          </w:p>
          <w:p w14:paraId="17240566" w14:textId="77777777" w:rsidR="002C0295" w:rsidRPr="00AB73A9" w:rsidRDefault="00D74CCF" w:rsidP="00673D99">
            <w:pPr>
              <w:spacing w:after="160" w:line="259" w:lineRule="auto"/>
              <w:ind w:left="283"/>
              <w:rPr>
                <w:u w:val="single"/>
              </w:rPr>
            </w:pPr>
            <w:sdt>
              <w:sdtPr>
                <w:id w:val="958078346"/>
                <w14:checkbox>
                  <w14:checked w14:val="1"/>
                  <w14:checkedState w14:val="2612" w14:font="MS Gothic"/>
                  <w14:uncheckedState w14:val="2610" w14:font="MS Gothic"/>
                </w14:checkbox>
              </w:sdtPr>
              <w:sdtEndPr/>
              <w:sdtContent>
                <w:r w:rsidR="001C1C4D">
                  <w:rPr>
                    <w:rFonts w:ascii="MS Gothic" w:eastAsia="MS Gothic" w:hAnsi="MS Gothic" w:hint="eastAsia"/>
                  </w:rPr>
                  <w:t>☒</w:t>
                </w:r>
              </w:sdtContent>
            </w:sdt>
            <w:r w:rsidR="000603B6" w:rsidRPr="00673D99">
              <w:t>Transfer</w:t>
            </w:r>
          </w:p>
        </w:tc>
      </w:tr>
      <w:tr w:rsidR="002C0295" w14:paraId="4CE8F5F4" w14:textId="77777777" w:rsidTr="002D2CE1">
        <w:trPr>
          <w:trHeight w:val="511"/>
        </w:trPr>
        <w:tc>
          <w:tcPr>
            <w:tcW w:w="3367" w:type="dxa"/>
            <w:gridSpan w:val="2"/>
            <w:vAlign w:val="center"/>
          </w:tcPr>
          <w:p w14:paraId="1A45053A" w14:textId="77777777" w:rsidR="002C0295" w:rsidRPr="00B57BB7" w:rsidRDefault="002C0295">
            <w:pPr>
              <w:rPr>
                <w:b/>
                <w:sz w:val="28"/>
              </w:rPr>
            </w:pPr>
            <w:r w:rsidRPr="00B57BB7">
              <w:rPr>
                <w:b/>
                <w:sz w:val="28"/>
              </w:rPr>
              <w:t>Erforderliche(s) Vorwissen/Vorkenntnisse</w:t>
            </w:r>
          </w:p>
        </w:tc>
        <w:tc>
          <w:tcPr>
            <w:tcW w:w="6303" w:type="dxa"/>
            <w:gridSpan w:val="2"/>
          </w:tcPr>
          <w:p w14:paraId="64E640DC" w14:textId="77777777" w:rsidR="002C0295" w:rsidRDefault="001C1C4D" w:rsidP="001C1C4D">
            <w:pPr>
              <w:pStyle w:val="Listenabsatz"/>
              <w:numPr>
                <w:ilvl w:val="0"/>
                <w:numId w:val="10"/>
              </w:numPr>
              <w:rPr>
                <w:sz w:val="24"/>
                <w:szCs w:val="24"/>
              </w:rPr>
            </w:pPr>
            <w:r>
              <w:rPr>
                <w:sz w:val="24"/>
                <w:szCs w:val="24"/>
              </w:rPr>
              <w:t>Maßnahmen des Eigenschutzes kennen</w:t>
            </w:r>
          </w:p>
          <w:p w14:paraId="70531A00" w14:textId="77777777" w:rsidR="001C1C4D" w:rsidRDefault="001C1C4D" w:rsidP="001C1C4D">
            <w:pPr>
              <w:pStyle w:val="Listenabsatz"/>
              <w:numPr>
                <w:ilvl w:val="0"/>
                <w:numId w:val="10"/>
              </w:numPr>
              <w:rPr>
                <w:sz w:val="24"/>
                <w:szCs w:val="24"/>
              </w:rPr>
            </w:pPr>
            <w:r>
              <w:rPr>
                <w:sz w:val="24"/>
                <w:szCs w:val="24"/>
              </w:rPr>
              <w:t>Gebote und Verbote bei der Wundversorgung</w:t>
            </w:r>
            <w:r w:rsidR="007A1FEE">
              <w:rPr>
                <w:sz w:val="24"/>
                <w:szCs w:val="24"/>
              </w:rPr>
              <w:t xml:space="preserve"> kennen</w:t>
            </w:r>
          </w:p>
          <w:p w14:paraId="3F196949" w14:textId="77777777" w:rsidR="001C1C4D" w:rsidRPr="001C1C4D" w:rsidRDefault="001C1C4D" w:rsidP="001C1C4D">
            <w:pPr>
              <w:pStyle w:val="Listenabsatz"/>
              <w:numPr>
                <w:ilvl w:val="0"/>
                <w:numId w:val="10"/>
              </w:numPr>
              <w:rPr>
                <w:sz w:val="24"/>
                <w:szCs w:val="24"/>
              </w:rPr>
            </w:pPr>
            <w:r>
              <w:rPr>
                <w:sz w:val="24"/>
                <w:szCs w:val="24"/>
              </w:rPr>
              <w:t>Verbandmittel</w:t>
            </w:r>
            <w:r w:rsidR="007A1FEE">
              <w:rPr>
                <w:sz w:val="24"/>
                <w:szCs w:val="24"/>
              </w:rPr>
              <w:t xml:space="preserve"> kennen</w:t>
            </w:r>
          </w:p>
        </w:tc>
      </w:tr>
      <w:tr w:rsidR="002C0295" w14:paraId="10781CF2" w14:textId="77777777" w:rsidTr="002D2CE1">
        <w:trPr>
          <w:trHeight w:val="511"/>
        </w:trPr>
        <w:tc>
          <w:tcPr>
            <w:tcW w:w="3367" w:type="dxa"/>
            <w:gridSpan w:val="2"/>
            <w:vAlign w:val="center"/>
          </w:tcPr>
          <w:p w14:paraId="203062B7" w14:textId="77777777" w:rsidR="002C0295" w:rsidRPr="00B57BB7" w:rsidRDefault="002C0295">
            <w:pPr>
              <w:rPr>
                <w:b/>
                <w:sz w:val="28"/>
              </w:rPr>
            </w:pPr>
            <w:r w:rsidRPr="00B57BB7">
              <w:rPr>
                <w:b/>
                <w:sz w:val="28"/>
              </w:rPr>
              <w:t>Anforderungsbereich</w:t>
            </w:r>
          </w:p>
        </w:tc>
        <w:tc>
          <w:tcPr>
            <w:tcW w:w="6303" w:type="dxa"/>
            <w:gridSpan w:val="2"/>
          </w:tcPr>
          <w:p w14:paraId="7B47CE7C" w14:textId="77777777" w:rsidR="00E214B0" w:rsidRPr="00D1094D" w:rsidRDefault="00062010" w:rsidP="005249E2">
            <w:pPr>
              <w:spacing w:after="160" w:line="259" w:lineRule="auto"/>
              <w:ind w:left="283"/>
            </w:pPr>
            <w:r>
              <w:t xml:space="preserve"> </w:t>
            </w:r>
            <w:sdt>
              <w:sdtPr>
                <w:id w:val="1094071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0603B6">
              <w:t>I: Wiedergeben</w:t>
            </w:r>
          </w:p>
          <w:p w14:paraId="0CC95A3E" w14:textId="77777777" w:rsidR="00E214B0" w:rsidRPr="005249E2" w:rsidRDefault="00062010" w:rsidP="005249E2">
            <w:pPr>
              <w:spacing w:after="160" w:line="259" w:lineRule="auto"/>
              <w:ind w:left="283"/>
            </w:pPr>
            <w:r>
              <w:t xml:space="preserve"> </w:t>
            </w:r>
            <w:sdt>
              <w:sdtPr>
                <w:id w:val="-1543743324"/>
                <w14:checkbox>
                  <w14:checked w14:val="1"/>
                  <w14:checkedState w14:val="2612" w14:font="MS Gothic"/>
                  <w14:uncheckedState w14:val="2610" w14:font="MS Gothic"/>
                </w14:checkbox>
              </w:sdtPr>
              <w:sdtEndPr/>
              <w:sdtContent>
                <w:r w:rsidR="003D19C0">
                  <w:rPr>
                    <w:rFonts w:ascii="MS Gothic" w:eastAsia="MS Gothic" w:hAnsi="MS Gothic" w:hint="eastAsia"/>
                  </w:rPr>
                  <w:t>☒</w:t>
                </w:r>
              </w:sdtContent>
            </w:sdt>
            <w:r w:rsidR="000603B6">
              <w:t xml:space="preserve">II: </w:t>
            </w:r>
            <w:r w:rsidR="000603B6" w:rsidRPr="005249E2">
              <w:t>Zusammenhänge herstellen</w:t>
            </w:r>
          </w:p>
          <w:p w14:paraId="2397C548" w14:textId="77777777" w:rsidR="002C0295" w:rsidRPr="00166C15" w:rsidRDefault="00062010" w:rsidP="005249E2">
            <w:pPr>
              <w:spacing w:after="160" w:line="259" w:lineRule="auto"/>
              <w:ind w:left="283"/>
              <w:rPr>
                <w:u w:val="single"/>
              </w:rPr>
            </w:pPr>
            <w:r>
              <w:t xml:space="preserve"> </w:t>
            </w:r>
            <w:sdt>
              <w:sdtPr>
                <w:id w:val="-17888911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0603B6" w:rsidRPr="005249E2">
              <w:t>III: Reflektieren und beurteilen</w:t>
            </w:r>
          </w:p>
        </w:tc>
      </w:tr>
      <w:tr w:rsidR="002C0295" w14:paraId="5FA8641C" w14:textId="77777777" w:rsidTr="002D2CE1">
        <w:trPr>
          <w:trHeight w:val="511"/>
        </w:trPr>
        <w:tc>
          <w:tcPr>
            <w:tcW w:w="3367" w:type="dxa"/>
            <w:gridSpan w:val="2"/>
            <w:vAlign w:val="center"/>
          </w:tcPr>
          <w:p w14:paraId="6AFB35D2" w14:textId="77777777" w:rsidR="002C0295" w:rsidRPr="00B57BB7" w:rsidRDefault="002C0295">
            <w:pPr>
              <w:rPr>
                <w:b/>
                <w:sz w:val="28"/>
              </w:rPr>
            </w:pPr>
            <w:r w:rsidRPr="00B57BB7">
              <w:rPr>
                <w:b/>
                <w:sz w:val="28"/>
              </w:rPr>
              <w:t>Sozialform(en)</w:t>
            </w:r>
          </w:p>
        </w:tc>
        <w:tc>
          <w:tcPr>
            <w:tcW w:w="6303" w:type="dxa"/>
            <w:gridSpan w:val="2"/>
          </w:tcPr>
          <w:p w14:paraId="424CA530" w14:textId="77777777" w:rsidR="00E214B0" w:rsidRPr="00D1094D" w:rsidRDefault="006C2C33" w:rsidP="005249E2">
            <w:pPr>
              <w:spacing w:after="160" w:line="259" w:lineRule="auto"/>
              <w:ind w:left="283"/>
            </w:pPr>
            <w:r>
              <w:t xml:space="preserve"> </w:t>
            </w:r>
            <w:sdt>
              <w:sdtPr>
                <w:id w:val="-231854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04589">
              <w:t>Einzelarbeit</w:t>
            </w:r>
          </w:p>
          <w:p w14:paraId="1169EB7F" w14:textId="77777777" w:rsidR="00E214B0" w:rsidRPr="005249E2" w:rsidRDefault="006C2C33" w:rsidP="005249E2">
            <w:pPr>
              <w:spacing w:after="160" w:line="259" w:lineRule="auto"/>
              <w:ind w:left="283"/>
            </w:pPr>
            <w:r>
              <w:t xml:space="preserve"> </w:t>
            </w:r>
            <w:sdt>
              <w:sdtPr>
                <w:id w:val="-19322613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204589" w:rsidRPr="005249E2">
              <w:t>Partnerarbeit</w:t>
            </w:r>
          </w:p>
          <w:p w14:paraId="277C1E70" w14:textId="77777777" w:rsidR="002C0295" w:rsidRPr="00166C15" w:rsidRDefault="006C2C33" w:rsidP="005249E2">
            <w:pPr>
              <w:spacing w:after="160" w:line="259" w:lineRule="auto"/>
              <w:ind w:left="283"/>
              <w:rPr>
                <w:u w:val="single"/>
              </w:rPr>
            </w:pPr>
            <w:r>
              <w:t xml:space="preserve"> </w:t>
            </w:r>
            <w:sdt>
              <w:sdtPr>
                <w:id w:val="161693899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204589" w:rsidRPr="005249E2">
              <w:t>Gruppenarbeit</w:t>
            </w:r>
          </w:p>
        </w:tc>
      </w:tr>
      <w:tr w:rsidR="007919C2" w14:paraId="05EC0A9E" w14:textId="77777777" w:rsidTr="002D2CE1">
        <w:trPr>
          <w:trHeight w:val="511"/>
        </w:trPr>
        <w:tc>
          <w:tcPr>
            <w:tcW w:w="3367" w:type="dxa"/>
            <w:gridSpan w:val="2"/>
            <w:vAlign w:val="center"/>
          </w:tcPr>
          <w:p w14:paraId="5A157391" w14:textId="77777777" w:rsidR="007919C2" w:rsidRPr="00C5025C" w:rsidRDefault="007919C2">
            <w:pPr>
              <w:rPr>
                <w:sz w:val="28"/>
              </w:rPr>
            </w:pPr>
            <w:r w:rsidRPr="007919C2">
              <w:rPr>
                <w:b/>
                <w:sz w:val="28"/>
              </w:rPr>
              <w:t>Differenzierung durch</w:t>
            </w:r>
          </w:p>
        </w:tc>
        <w:tc>
          <w:tcPr>
            <w:tcW w:w="6303" w:type="dxa"/>
            <w:gridSpan w:val="2"/>
          </w:tcPr>
          <w:p w14:paraId="03FF6303" w14:textId="77777777" w:rsidR="00346AC3" w:rsidRPr="004A0306" w:rsidRDefault="006C2C33" w:rsidP="004A0306">
            <w:pPr>
              <w:ind w:left="283"/>
            </w:pPr>
            <w:r>
              <w:t xml:space="preserve"> </w:t>
            </w:r>
            <w:sdt>
              <w:sdtPr>
                <w:id w:val="-48192290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46AC3" w:rsidRPr="004A0306">
              <w:t xml:space="preserve">unterschiedliches Material </w:t>
            </w:r>
          </w:p>
          <w:p w14:paraId="77861BB0" w14:textId="77777777" w:rsidR="00346AC3" w:rsidRPr="004A0306" w:rsidRDefault="006C2C33" w:rsidP="004A0306">
            <w:pPr>
              <w:ind w:left="283"/>
            </w:pPr>
            <w:r>
              <w:t xml:space="preserve"> </w:t>
            </w:r>
            <w:sdt>
              <w:sdtPr>
                <w:id w:val="-156339822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46AC3" w:rsidRPr="004A0306">
              <w:t xml:space="preserve">unterschiedliche Teilaufgaben </w:t>
            </w:r>
          </w:p>
          <w:p w14:paraId="6EE13894" w14:textId="77777777" w:rsidR="00346AC3" w:rsidRPr="004A0306" w:rsidRDefault="006C2C33" w:rsidP="004A0306">
            <w:pPr>
              <w:ind w:left="283"/>
            </w:pPr>
            <w:r>
              <w:t xml:space="preserve"> </w:t>
            </w:r>
            <w:sdt>
              <w:sdtPr>
                <w:id w:val="1943104100"/>
                <w14:checkbox>
                  <w14:checked w14:val="1"/>
                  <w14:checkedState w14:val="2612" w14:font="MS Gothic"/>
                  <w14:uncheckedState w14:val="2610" w14:font="MS Gothic"/>
                </w14:checkbox>
              </w:sdtPr>
              <w:sdtEndPr/>
              <w:sdtContent>
                <w:r w:rsidR="00F73CCC">
                  <w:rPr>
                    <w:rFonts w:ascii="MS Gothic" w:eastAsia="MS Gothic" w:hAnsi="MS Gothic" w:hint="eastAsia"/>
                  </w:rPr>
                  <w:t>☒</w:t>
                </w:r>
              </w:sdtContent>
            </w:sdt>
            <w:r w:rsidR="00346AC3" w:rsidRPr="004A0306">
              <w:t>Hi</w:t>
            </w:r>
            <w:r w:rsidR="00603553">
              <w:t>lfen und Grad der Unterstützung/Z</w:t>
            </w:r>
            <w:r w:rsidR="00346AC3" w:rsidRPr="004A0306">
              <w:t xml:space="preserve">wischenergebnisse </w:t>
            </w:r>
          </w:p>
          <w:p w14:paraId="51447987" w14:textId="77777777" w:rsidR="00621FC4" w:rsidRPr="004A0306" w:rsidRDefault="006C2C33" w:rsidP="004A0306">
            <w:pPr>
              <w:ind w:left="283"/>
            </w:pPr>
            <w:r>
              <w:t xml:space="preserve"> </w:t>
            </w:r>
            <w:sdt>
              <w:sdtPr>
                <w:id w:val="452904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6AC3" w:rsidRPr="004A0306">
              <w:t>unterschiedliche Zeitvorgaben</w:t>
            </w:r>
          </w:p>
          <w:p w14:paraId="4AF7224F" w14:textId="77777777" w:rsidR="007919C2" w:rsidRPr="00166C15" w:rsidRDefault="006C2C33" w:rsidP="004A0306">
            <w:pPr>
              <w:ind w:left="283"/>
              <w:rPr>
                <w:u w:val="single"/>
              </w:rPr>
            </w:pPr>
            <w:r>
              <w:t xml:space="preserve"> </w:t>
            </w:r>
            <w:sdt>
              <w:sdtPr>
                <w:id w:val="2092116405"/>
                <w14:checkbox>
                  <w14:checked w14:val="0"/>
                  <w14:checkedState w14:val="2612" w14:font="MS Gothic"/>
                  <w14:uncheckedState w14:val="2610" w14:font="MS Gothic"/>
                </w14:checkbox>
              </w:sdtPr>
              <w:sdtEndPr/>
              <w:sdtContent>
                <w:r w:rsidR="00F73CCC">
                  <w:rPr>
                    <w:rFonts w:ascii="MS Gothic" w:eastAsia="MS Gothic" w:hAnsi="MS Gothic" w:hint="eastAsia"/>
                  </w:rPr>
                  <w:t>☐</w:t>
                </w:r>
              </w:sdtContent>
            </w:sdt>
            <w:r w:rsidR="00346AC3" w:rsidRPr="004A0306">
              <w:t>unterschiedliche Ausgangsniveaus der Schüler</w:t>
            </w:r>
          </w:p>
        </w:tc>
      </w:tr>
      <w:tr w:rsidR="00346AC3" w14:paraId="1A886C01" w14:textId="77777777" w:rsidTr="00351127">
        <w:trPr>
          <w:trHeight w:val="511"/>
        </w:trPr>
        <w:tc>
          <w:tcPr>
            <w:tcW w:w="3367" w:type="dxa"/>
            <w:gridSpan w:val="2"/>
            <w:vAlign w:val="center"/>
          </w:tcPr>
          <w:p w14:paraId="4B6001AD" w14:textId="77777777" w:rsidR="00225746" w:rsidRPr="00C5025C" w:rsidRDefault="00225746">
            <w:pPr>
              <w:rPr>
                <w:sz w:val="28"/>
              </w:rPr>
            </w:pPr>
            <w:r w:rsidRPr="007919C2">
              <w:rPr>
                <w:b/>
                <w:sz w:val="28"/>
              </w:rPr>
              <w:t>Materialart</w:t>
            </w:r>
          </w:p>
        </w:tc>
        <w:tc>
          <w:tcPr>
            <w:tcW w:w="3687" w:type="dxa"/>
          </w:tcPr>
          <w:p w14:paraId="3D2D1F1E" w14:textId="77777777" w:rsidR="00225746" w:rsidRPr="00B04C01" w:rsidRDefault="00F73CCC" w:rsidP="00B04C01">
            <w:pPr>
              <w:ind w:left="283"/>
            </w:pPr>
            <w:r>
              <w:t xml:space="preserve"> </w:t>
            </w:r>
            <w:sdt>
              <w:sdtPr>
                <w:id w:val="1531608190"/>
                <w14:checkbox>
                  <w14:checked w14:val="1"/>
                  <w14:checkedState w14:val="2612" w14:font="MS Gothic"/>
                  <w14:uncheckedState w14:val="2610" w14:font="MS Gothic"/>
                </w14:checkbox>
              </w:sdtPr>
              <w:sdtEndPr/>
              <w:sdtContent>
                <w:r w:rsidR="00C27E07">
                  <w:rPr>
                    <w:rFonts w:ascii="MS Gothic" w:eastAsia="MS Gothic" w:hAnsi="MS Gothic" w:hint="eastAsia"/>
                  </w:rPr>
                  <w:t>☒</w:t>
                </w:r>
              </w:sdtContent>
            </w:sdt>
            <w:r w:rsidR="00225746" w:rsidRPr="00B04C01">
              <w:t xml:space="preserve">Text </w:t>
            </w:r>
          </w:p>
          <w:p w14:paraId="070F9081" w14:textId="77777777" w:rsidR="00225746" w:rsidRPr="00B04C01" w:rsidRDefault="00F73CCC" w:rsidP="00B04C01">
            <w:pPr>
              <w:ind w:left="283"/>
            </w:pPr>
            <w:r>
              <w:t xml:space="preserve"> </w:t>
            </w:r>
            <w:sdt>
              <w:sdtPr>
                <w:id w:val="14404170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25746" w:rsidRPr="00B04C01">
              <w:t xml:space="preserve">Audio  </w:t>
            </w:r>
          </w:p>
          <w:p w14:paraId="7B2746BA" w14:textId="77777777" w:rsidR="00225746" w:rsidRPr="00B04C01" w:rsidRDefault="00F73CCC" w:rsidP="00B04C01">
            <w:pPr>
              <w:ind w:left="283"/>
            </w:pPr>
            <w:r>
              <w:t xml:space="preserve"> </w:t>
            </w:r>
            <w:sdt>
              <w:sdtPr>
                <w:id w:val="-3291444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25746" w:rsidRPr="00B04C01">
              <w:t xml:space="preserve">Diagramm </w:t>
            </w:r>
          </w:p>
          <w:p w14:paraId="2CD151AC" w14:textId="77777777" w:rsidR="005C5E9B" w:rsidRPr="00B04C01" w:rsidRDefault="00F73CCC" w:rsidP="00B04C01">
            <w:pPr>
              <w:ind w:left="283"/>
            </w:pPr>
            <w:r>
              <w:t xml:space="preserve"> </w:t>
            </w:r>
            <w:sdt>
              <w:sdtPr>
                <w:id w:val="-824895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C5E9B" w:rsidRPr="00B04C01">
              <w:t>Collage</w:t>
            </w:r>
          </w:p>
          <w:p w14:paraId="7536EFF3" w14:textId="77777777" w:rsidR="00225746" w:rsidRDefault="00225746" w:rsidP="00166C15"/>
        </w:tc>
        <w:tc>
          <w:tcPr>
            <w:tcW w:w="2616" w:type="dxa"/>
          </w:tcPr>
          <w:p w14:paraId="57A02D85" w14:textId="77777777" w:rsidR="00225746" w:rsidRPr="00B04C01" w:rsidRDefault="00F73CCC" w:rsidP="00B04C01">
            <w:pPr>
              <w:ind w:left="446"/>
            </w:pPr>
            <w:r>
              <w:t xml:space="preserve"> </w:t>
            </w:r>
            <w:sdt>
              <w:sdtPr>
                <w:id w:val="956757209"/>
                <w14:checkbox>
                  <w14:checked w14:val="1"/>
                  <w14:checkedState w14:val="2612" w14:font="MS Gothic"/>
                  <w14:uncheckedState w14:val="2610" w14:font="MS Gothic"/>
                </w14:checkbox>
              </w:sdtPr>
              <w:sdtEndPr/>
              <w:sdtContent>
                <w:r w:rsidR="00C27E07">
                  <w:rPr>
                    <w:rFonts w:ascii="MS Gothic" w:eastAsia="MS Gothic" w:hAnsi="MS Gothic" w:hint="eastAsia"/>
                  </w:rPr>
                  <w:t>☒</w:t>
                </w:r>
              </w:sdtContent>
            </w:sdt>
            <w:r w:rsidR="00225746" w:rsidRPr="00B04C01">
              <w:t xml:space="preserve">Bild </w:t>
            </w:r>
          </w:p>
          <w:p w14:paraId="36FF250D" w14:textId="77777777" w:rsidR="00225746" w:rsidRPr="00B04C01" w:rsidRDefault="00F73CCC" w:rsidP="00B04C01">
            <w:pPr>
              <w:ind w:left="446"/>
            </w:pPr>
            <w:r>
              <w:t xml:space="preserve"> </w:t>
            </w:r>
            <w:sdt>
              <w:sdtPr>
                <w:id w:val="1772509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25746" w:rsidRPr="00B04C01">
              <w:t xml:space="preserve">Video </w:t>
            </w:r>
          </w:p>
          <w:p w14:paraId="753D467A" w14:textId="77777777" w:rsidR="00225746" w:rsidRDefault="00F73CCC" w:rsidP="008E1738">
            <w:pPr>
              <w:ind w:left="446"/>
            </w:pPr>
            <w:r>
              <w:t xml:space="preserve"> </w:t>
            </w:r>
            <w:sdt>
              <w:sdtPr>
                <w:id w:val="-624771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E1738">
              <w:t>Tabelle</w:t>
            </w:r>
          </w:p>
          <w:p w14:paraId="4AC59F98" w14:textId="77777777" w:rsidR="008E1738" w:rsidRDefault="00F73CCC" w:rsidP="00C27E07">
            <w:pPr>
              <w:ind w:left="446"/>
            </w:pPr>
            <w:r>
              <w:t xml:space="preserve"> </w:t>
            </w:r>
            <w:sdt>
              <w:sdtPr>
                <w:id w:val="-582993571"/>
                <w14:checkbox>
                  <w14:checked w14:val="1"/>
                  <w14:checkedState w14:val="2612" w14:font="MS Gothic"/>
                  <w14:uncheckedState w14:val="2610" w14:font="MS Gothic"/>
                </w14:checkbox>
              </w:sdtPr>
              <w:sdtEndPr/>
              <w:sdtContent>
                <w:r w:rsidR="00C27E07">
                  <w:rPr>
                    <w:rFonts w:ascii="MS Gothic" w:eastAsia="MS Gothic" w:hAnsi="MS Gothic" w:hint="eastAsia"/>
                  </w:rPr>
                  <w:t>☒</w:t>
                </w:r>
              </w:sdtContent>
            </w:sdt>
            <w:r w:rsidR="00351127">
              <w:t>Verband</w:t>
            </w:r>
            <w:r w:rsidR="00C27E07">
              <w:t>material</w:t>
            </w:r>
          </w:p>
        </w:tc>
      </w:tr>
      <w:tr w:rsidR="007919C2" w14:paraId="19322EF3" w14:textId="77777777" w:rsidTr="002D2CE1">
        <w:trPr>
          <w:trHeight w:val="511"/>
        </w:trPr>
        <w:tc>
          <w:tcPr>
            <w:tcW w:w="3367" w:type="dxa"/>
            <w:gridSpan w:val="2"/>
            <w:vAlign w:val="center"/>
          </w:tcPr>
          <w:p w14:paraId="7EA41769" w14:textId="77777777" w:rsidR="007919C2" w:rsidRPr="00C5025C" w:rsidRDefault="00225746">
            <w:pPr>
              <w:rPr>
                <w:sz w:val="28"/>
              </w:rPr>
            </w:pPr>
            <w:r w:rsidRPr="00225746">
              <w:rPr>
                <w:b/>
                <w:sz w:val="28"/>
              </w:rPr>
              <w:t>Reflexion des Lernprozesses (Metakognition)</w:t>
            </w:r>
          </w:p>
        </w:tc>
        <w:tc>
          <w:tcPr>
            <w:tcW w:w="6303" w:type="dxa"/>
            <w:gridSpan w:val="2"/>
          </w:tcPr>
          <w:p w14:paraId="7823080F" w14:textId="77777777" w:rsidR="00225746" w:rsidRPr="00986EFE" w:rsidRDefault="00C27E07" w:rsidP="00986EFE">
            <w:pPr>
              <w:ind w:left="283"/>
            </w:pPr>
            <w:r>
              <w:t xml:space="preserve"> </w:t>
            </w:r>
            <w:sdt>
              <w:sdtPr>
                <w:id w:val="1573006247"/>
                <w14:checkbox>
                  <w14:checked w14:val="1"/>
                  <w14:checkedState w14:val="2612" w14:font="MS Gothic"/>
                  <w14:uncheckedState w14:val="2610" w14:font="MS Gothic"/>
                </w14:checkbox>
              </w:sdtPr>
              <w:sdtEndPr/>
              <w:sdtContent>
                <w:r w:rsidR="006B1186">
                  <w:rPr>
                    <w:rFonts w:ascii="MS Gothic" w:eastAsia="MS Gothic" w:hAnsi="MS Gothic" w:hint="eastAsia"/>
                  </w:rPr>
                  <w:t>☒</w:t>
                </w:r>
              </w:sdtContent>
            </w:sdt>
            <w:r w:rsidR="00225746" w:rsidRPr="00986EFE">
              <w:t xml:space="preserve">Feedback durch Lehrperson </w:t>
            </w:r>
          </w:p>
          <w:p w14:paraId="72F91D75" w14:textId="77777777" w:rsidR="00225746" w:rsidRPr="00986EFE" w:rsidRDefault="00C27E07" w:rsidP="00986EFE">
            <w:pPr>
              <w:ind w:left="283"/>
            </w:pPr>
            <w:r>
              <w:t xml:space="preserve"> </w:t>
            </w:r>
            <w:sdt>
              <w:sdtPr>
                <w:id w:val="-192619009"/>
                <w14:checkbox>
                  <w14:checked w14:val="1"/>
                  <w14:checkedState w14:val="2612" w14:font="MS Gothic"/>
                  <w14:uncheckedState w14:val="2610" w14:font="MS Gothic"/>
                </w14:checkbox>
              </w:sdtPr>
              <w:sdtEndPr/>
              <w:sdtContent>
                <w:r w:rsidR="006B1186">
                  <w:rPr>
                    <w:rFonts w:ascii="MS Gothic" w:eastAsia="MS Gothic" w:hAnsi="MS Gothic" w:hint="eastAsia"/>
                  </w:rPr>
                  <w:t>☒</w:t>
                </w:r>
              </w:sdtContent>
            </w:sdt>
            <w:r w:rsidR="00225746" w:rsidRPr="00986EFE">
              <w:t xml:space="preserve">Schülerfeedback </w:t>
            </w:r>
          </w:p>
          <w:p w14:paraId="59EC1500" w14:textId="77777777" w:rsidR="00225746" w:rsidRPr="00986EFE" w:rsidRDefault="00C27E07" w:rsidP="00986EFE">
            <w:pPr>
              <w:ind w:left="283"/>
            </w:pPr>
            <w:r>
              <w:t xml:space="preserve"> </w:t>
            </w:r>
            <w:sdt>
              <w:sdtPr>
                <w:id w:val="533240138"/>
                <w14:checkbox>
                  <w14:checked w14:val="1"/>
                  <w14:checkedState w14:val="2612" w14:font="MS Gothic"/>
                  <w14:uncheckedState w14:val="2610" w14:font="MS Gothic"/>
                </w14:checkbox>
              </w:sdtPr>
              <w:sdtEndPr/>
              <w:sdtContent>
                <w:r w:rsidR="006B1186">
                  <w:rPr>
                    <w:rFonts w:ascii="MS Gothic" w:eastAsia="MS Gothic" w:hAnsi="MS Gothic" w:hint="eastAsia"/>
                  </w:rPr>
                  <w:t>☒</w:t>
                </w:r>
              </w:sdtContent>
            </w:sdt>
            <w:r w:rsidR="00225746" w:rsidRPr="00986EFE">
              <w:t xml:space="preserve">Selbsteinschätzung </w:t>
            </w:r>
          </w:p>
          <w:p w14:paraId="50EE98CF" w14:textId="77777777" w:rsidR="00225746" w:rsidRDefault="00C27E07" w:rsidP="00986EFE">
            <w:pPr>
              <w:ind w:left="283"/>
            </w:pPr>
            <w:r>
              <w:t xml:space="preserve"> </w:t>
            </w:r>
            <w:sdt>
              <w:sdtPr>
                <w:id w:val="-6997019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25746" w:rsidRPr="00986EFE">
              <w:t xml:space="preserve">im Rahmen einer Teilaufgabe </w:t>
            </w:r>
          </w:p>
          <w:p w14:paraId="6C69280B" w14:textId="77777777" w:rsidR="007919C2" w:rsidRDefault="00C27E07" w:rsidP="00986EFE">
            <w:pPr>
              <w:ind w:left="283"/>
            </w:pPr>
            <w:r>
              <w:t xml:space="preserve"> </w:t>
            </w:r>
            <w:sdt>
              <w:sdtPr>
                <w:id w:val="-357275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86EFE" w:rsidRPr="00FB499F">
              <w:t>…</w:t>
            </w:r>
          </w:p>
        </w:tc>
      </w:tr>
      <w:tr w:rsidR="000543A4" w14:paraId="0BD7510A" w14:textId="77777777" w:rsidTr="00351127">
        <w:trPr>
          <w:trHeight w:val="511"/>
        </w:trPr>
        <w:tc>
          <w:tcPr>
            <w:tcW w:w="3367" w:type="dxa"/>
            <w:gridSpan w:val="2"/>
            <w:vAlign w:val="center"/>
          </w:tcPr>
          <w:p w14:paraId="353FEAFB" w14:textId="77777777" w:rsidR="0011105C" w:rsidRPr="00C5025C" w:rsidRDefault="0011105C">
            <w:pPr>
              <w:rPr>
                <w:sz w:val="28"/>
              </w:rPr>
            </w:pPr>
            <w:r w:rsidRPr="0011105C">
              <w:rPr>
                <w:b/>
                <w:sz w:val="28"/>
              </w:rPr>
              <w:t>Eignung der Aufgabe bei sonderpädagogischem Förderbedarf</w:t>
            </w:r>
          </w:p>
        </w:tc>
        <w:tc>
          <w:tcPr>
            <w:tcW w:w="3687" w:type="dxa"/>
          </w:tcPr>
          <w:p w14:paraId="70267CB1" w14:textId="77777777" w:rsidR="00351127" w:rsidRDefault="006B1186" w:rsidP="00351127">
            <w:pPr>
              <w:ind w:left="309" w:hanging="14"/>
            </w:pPr>
            <w:r>
              <w:t xml:space="preserve"> </w:t>
            </w:r>
            <w:sdt>
              <w:sdtPr>
                <w:id w:val="-202285101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771C8" w:rsidRPr="008E1738">
              <w:t xml:space="preserve">ja, durch </w:t>
            </w:r>
            <w:r w:rsidR="00351127">
              <w:t>Aufteilung in</w:t>
            </w:r>
          </w:p>
          <w:p w14:paraId="0F8A8685" w14:textId="77777777" w:rsidR="008771C8" w:rsidRDefault="006B1186" w:rsidP="00351127">
            <w:pPr>
              <w:ind w:left="505" w:firstLine="36"/>
            </w:pPr>
            <w:r>
              <w:t>Einzelaufgaben</w:t>
            </w:r>
            <w:r w:rsidR="008771C8" w:rsidRPr="008771C8">
              <w:t xml:space="preserve"> </w:t>
            </w:r>
          </w:p>
          <w:p w14:paraId="5057454D" w14:textId="77777777" w:rsidR="0011105C" w:rsidRPr="0011105C" w:rsidRDefault="0011105C" w:rsidP="0011105C"/>
          <w:p w14:paraId="3F0A8286" w14:textId="77777777" w:rsidR="0011105C" w:rsidRDefault="0011105C" w:rsidP="0011105C"/>
        </w:tc>
        <w:tc>
          <w:tcPr>
            <w:tcW w:w="2616" w:type="dxa"/>
          </w:tcPr>
          <w:p w14:paraId="113E2992" w14:textId="77777777" w:rsidR="008771C8" w:rsidRPr="008771C8" w:rsidRDefault="006B1186" w:rsidP="008E1738">
            <w:pPr>
              <w:ind w:left="283"/>
            </w:pPr>
            <w:r>
              <w:t xml:space="preserve"> </w:t>
            </w:r>
            <w:sdt>
              <w:sdtPr>
                <w:id w:val="-877847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771C8">
              <w:t>nein</w:t>
            </w:r>
          </w:p>
          <w:p w14:paraId="18CD862E" w14:textId="77777777" w:rsidR="0011105C" w:rsidRDefault="0011105C" w:rsidP="0011105C"/>
          <w:p w14:paraId="1FA158C5" w14:textId="77777777" w:rsidR="0011105C" w:rsidRDefault="0011105C" w:rsidP="0011105C"/>
        </w:tc>
      </w:tr>
      <w:tr w:rsidR="007919C2" w14:paraId="365F0679" w14:textId="77777777" w:rsidTr="002D2CE1">
        <w:trPr>
          <w:trHeight w:val="511"/>
        </w:trPr>
        <w:tc>
          <w:tcPr>
            <w:tcW w:w="3367" w:type="dxa"/>
            <w:gridSpan w:val="2"/>
            <w:vAlign w:val="center"/>
          </w:tcPr>
          <w:p w14:paraId="5E4CAD72" w14:textId="77777777" w:rsidR="007919C2" w:rsidRPr="00C5025C" w:rsidRDefault="008771C8">
            <w:pPr>
              <w:rPr>
                <w:sz w:val="28"/>
              </w:rPr>
            </w:pPr>
            <w:r w:rsidRPr="008771C8">
              <w:rPr>
                <w:b/>
                <w:sz w:val="28"/>
              </w:rPr>
              <w:t xml:space="preserve">Anregung für Weiterarbeit (im Sinne des kumulativen </w:t>
            </w:r>
            <w:r w:rsidRPr="008771C8">
              <w:rPr>
                <w:b/>
                <w:sz w:val="28"/>
              </w:rPr>
              <w:lastRenderedPageBreak/>
              <w:t>Kompetenzerwerbs)</w:t>
            </w:r>
          </w:p>
        </w:tc>
        <w:tc>
          <w:tcPr>
            <w:tcW w:w="6303" w:type="dxa"/>
            <w:gridSpan w:val="2"/>
          </w:tcPr>
          <w:p w14:paraId="3EA6CCD3" w14:textId="77777777" w:rsidR="00351127" w:rsidRDefault="0060237A" w:rsidP="00351127">
            <w:pPr>
              <w:ind w:left="309"/>
            </w:pPr>
            <w:r>
              <w:lastRenderedPageBreak/>
              <w:t xml:space="preserve"> </w:t>
            </w:r>
            <w:sdt>
              <w:sdtPr>
                <w:id w:val="-86883508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771C8" w:rsidRPr="008771C8">
              <w:t xml:space="preserve">fachintern: </w:t>
            </w:r>
            <w:r>
              <w:t xml:space="preserve">Versorgung von Verbrennungen und </w:t>
            </w:r>
          </w:p>
          <w:p w14:paraId="200C8F66" w14:textId="77777777" w:rsidR="008771C8" w:rsidRPr="008771C8" w:rsidRDefault="0060237A" w:rsidP="00351127">
            <w:pPr>
              <w:ind w:left="575"/>
            </w:pPr>
            <w:r>
              <w:t>Verbrühungen, bzw. weiteren Verletzungen</w:t>
            </w:r>
          </w:p>
          <w:p w14:paraId="1CE6003E" w14:textId="77777777" w:rsidR="008771C8" w:rsidRPr="008771C8" w:rsidRDefault="008771C8" w:rsidP="008771C8">
            <w:r w:rsidRPr="008771C8">
              <w:t xml:space="preserve"> </w:t>
            </w:r>
          </w:p>
          <w:p w14:paraId="3EA4093D" w14:textId="77777777" w:rsidR="008771C8" w:rsidRPr="00CA19C3" w:rsidRDefault="0060237A" w:rsidP="00CA19C3">
            <w:pPr>
              <w:ind w:left="283"/>
            </w:pPr>
            <w:r>
              <w:lastRenderedPageBreak/>
              <w:t xml:space="preserve"> </w:t>
            </w:r>
            <w:sdt>
              <w:sdtPr>
                <w:id w:val="1352758125"/>
                <w14:checkbox>
                  <w14:checked w14:val="1"/>
                  <w14:checkedState w14:val="2612" w14:font="MS Gothic"/>
                  <w14:uncheckedState w14:val="2610" w14:font="MS Gothic"/>
                </w14:checkbox>
              </w:sdtPr>
              <w:sdtEndPr/>
              <w:sdtContent>
                <w:r w:rsidR="00EC3D19">
                  <w:rPr>
                    <w:rFonts w:ascii="MS Gothic" w:eastAsia="MS Gothic" w:hAnsi="MS Gothic" w:hint="eastAsia"/>
                  </w:rPr>
                  <w:t>☒</w:t>
                </w:r>
              </w:sdtContent>
            </w:sdt>
            <w:r w:rsidR="008771C8" w:rsidRPr="00CA19C3">
              <w:t xml:space="preserve">fachextern: </w:t>
            </w:r>
            <w:r w:rsidR="00EC3D19">
              <w:t>Erste-Hilfe-Kurs, Schulsanitätsdienst</w:t>
            </w:r>
          </w:p>
          <w:p w14:paraId="36034446" w14:textId="77777777" w:rsidR="007919C2" w:rsidRDefault="007919C2" w:rsidP="008771C8"/>
        </w:tc>
      </w:tr>
      <w:tr w:rsidR="000A104A" w14:paraId="4938784D" w14:textId="77777777" w:rsidTr="00351127">
        <w:trPr>
          <w:trHeight w:val="511"/>
        </w:trPr>
        <w:tc>
          <w:tcPr>
            <w:tcW w:w="9670" w:type="dxa"/>
            <w:gridSpan w:val="4"/>
            <w:vAlign w:val="center"/>
          </w:tcPr>
          <w:p w14:paraId="76883003" w14:textId="77777777" w:rsidR="000A104A" w:rsidRPr="000A104A" w:rsidRDefault="000A104A" w:rsidP="000A104A">
            <w:pPr>
              <w:spacing w:after="160" w:line="259" w:lineRule="auto"/>
              <w:rPr>
                <w:sz w:val="28"/>
              </w:rPr>
            </w:pPr>
            <w:r w:rsidRPr="000A104A">
              <w:rPr>
                <w:b/>
                <w:sz w:val="28"/>
              </w:rPr>
              <w:lastRenderedPageBreak/>
              <w:t xml:space="preserve">Anhang </w:t>
            </w:r>
          </w:p>
          <w:p w14:paraId="61A6DE0C" w14:textId="77777777" w:rsidR="008535DB" w:rsidRDefault="00693B53" w:rsidP="000A104A">
            <w:pPr>
              <w:spacing w:after="160" w:line="259" w:lineRule="auto"/>
              <w:rPr>
                <w:sz w:val="24"/>
              </w:rPr>
            </w:pPr>
            <w:r>
              <w:rPr>
                <w:sz w:val="24"/>
              </w:rPr>
              <w:t>Das Material wurde nach dem aktuellen Standard der Ersten Hilfe erarbeitet. Bit</w:t>
            </w:r>
            <w:r w:rsidR="008535DB">
              <w:rPr>
                <w:sz w:val="24"/>
              </w:rPr>
              <w:t xml:space="preserve">te überprüfen Sie stets, ob dieser Standard noch aktuell ist. Die Bilder unterliegen dem © von Veronika Frodl. </w:t>
            </w:r>
          </w:p>
          <w:p w14:paraId="59A14F0B" w14:textId="77777777" w:rsidR="000A104A" w:rsidRDefault="000A104A" w:rsidP="000A104A">
            <w:pPr>
              <w:ind w:left="283"/>
              <w:rPr>
                <w:sz w:val="24"/>
              </w:rPr>
            </w:pPr>
            <w:r w:rsidRPr="00D1094D">
              <w:rPr>
                <w:rFonts w:ascii="Arial" w:hAnsi="Arial" w:cs="Arial"/>
                <w:b/>
              </w:rPr>
              <w:t>►</w:t>
            </w:r>
            <w:r w:rsidRPr="00D1094D">
              <w:rPr>
                <w:b/>
              </w:rPr>
              <w:t xml:space="preserve"> </w:t>
            </w:r>
            <w:r w:rsidR="006325AF">
              <w:rPr>
                <w:b/>
                <w:sz w:val="28"/>
              </w:rPr>
              <w:t>Material/Aufgaben/</w:t>
            </w:r>
            <w:r w:rsidRPr="000A104A">
              <w:rPr>
                <w:b/>
                <w:sz w:val="28"/>
              </w:rPr>
              <w:t xml:space="preserve">Hilfsmittel für Schüler </w:t>
            </w:r>
            <w:r w:rsidRPr="000A104A">
              <w:rPr>
                <w:b/>
                <w:sz w:val="24"/>
              </w:rPr>
              <w:t>(z. B. Karteikarten, Arbeitsblatt leer/ausgefüllt)</w:t>
            </w:r>
            <w:r w:rsidRPr="000A104A">
              <w:rPr>
                <w:sz w:val="24"/>
              </w:rPr>
              <w:t xml:space="preserve"> </w:t>
            </w:r>
          </w:p>
          <w:p w14:paraId="1C624D4A" w14:textId="77777777" w:rsidR="002D2CE1" w:rsidRDefault="002D2CE1" w:rsidP="000A104A">
            <w:pPr>
              <w:ind w:left="283"/>
            </w:pPr>
          </w:p>
          <w:p w14:paraId="023BBFC4" w14:textId="77777777" w:rsidR="002D2CE1" w:rsidRDefault="002D2CE1" w:rsidP="000A104A">
            <w:pPr>
              <w:ind w:left="283"/>
            </w:pPr>
          </w:p>
        </w:tc>
      </w:tr>
      <w:tr w:rsidR="000A104A" w14:paraId="487CF9AB" w14:textId="77777777" w:rsidTr="00351127">
        <w:trPr>
          <w:trHeight w:val="250"/>
        </w:trPr>
        <w:tc>
          <w:tcPr>
            <w:tcW w:w="9670" w:type="dxa"/>
            <w:gridSpan w:val="4"/>
          </w:tcPr>
          <w:p w14:paraId="166C015D" w14:textId="77777777" w:rsidR="000A104A" w:rsidRPr="00224AAA" w:rsidRDefault="00224AAA" w:rsidP="009A0BC7">
            <w:pPr>
              <w:jc w:val="center"/>
              <w:rPr>
                <w:b/>
              </w:rPr>
            </w:pPr>
            <w:r w:rsidRPr="00224AAA">
              <w:rPr>
                <w:b/>
                <w:sz w:val="24"/>
              </w:rPr>
              <w:t>M1</w:t>
            </w:r>
          </w:p>
        </w:tc>
      </w:tr>
      <w:tr w:rsidR="000A104A" w14:paraId="00EFD129" w14:textId="77777777" w:rsidTr="00351127">
        <w:trPr>
          <w:trHeight w:val="319"/>
        </w:trPr>
        <w:tc>
          <w:tcPr>
            <w:tcW w:w="9670" w:type="dxa"/>
            <w:gridSpan w:val="4"/>
          </w:tcPr>
          <w:p w14:paraId="7D82E764" w14:textId="77777777" w:rsidR="000A104A" w:rsidRPr="00D1094D" w:rsidRDefault="000A104A" w:rsidP="000A104A">
            <w:pPr>
              <w:spacing w:after="160" w:line="259" w:lineRule="auto"/>
            </w:pPr>
            <w:r w:rsidRPr="00D1094D">
              <w:t xml:space="preserve"> </w:t>
            </w:r>
            <w:r w:rsidRPr="00D1094D">
              <w:rPr>
                <w:b/>
              </w:rPr>
              <w:t xml:space="preserve">Text </w:t>
            </w:r>
            <w:r w:rsidRPr="00D1094D">
              <w:t>oder</w:t>
            </w:r>
            <w:r w:rsidRPr="00D1094D">
              <w:rPr>
                <w:b/>
              </w:rPr>
              <w:t xml:space="preserve"> Bild </w:t>
            </w:r>
            <w:r w:rsidRPr="00D1094D">
              <w:t>etc.</w:t>
            </w:r>
            <w:r w:rsidRPr="00D1094D">
              <w:rPr>
                <w:b/>
              </w:rPr>
              <w:t xml:space="preserve"> </w:t>
            </w:r>
            <w:r w:rsidRPr="00D1094D">
              <w:t>(hier einfügen</w:t>
            </w:r>
            <w:r w:rsidRPr="006325AF">
              <w:t>)</w:t>
            </w:r>
            <w:r w:rsidRPr="00D1094D">
              <w:rPr>
                <w:b/>
              </w:rPr>
              <w:t xml:space="preserve"> Aufgaben:</w:t>
            </w:r>
            <w:r w:rsidRPr="00D1094D">
              <w:rPr>
                <w:i/>
              </w:rPr>
              <w:t xml:space="preserve">  </w:t>
            </w:r>
          </w:p>
          <w:p w14:paraId="441551CC" w14:textId="3C01695B" w:rsidR="000A104A" w:rsidRPr="00C37582" w:rsidRDefault="00280AB7" w:rsidP="00CA19C3">
            <w:pPr>
              <w:spacing w:after="160" w:line="259" w:lineRule="auto"/>
              <w:rPr>
                <w:i/>
              </w:rPr>
            </w:pPr>
            <w:r>
              <w:rPr>
                <w:i/>
              </w:rPr>
              <w:t xml:space="preserve">1. </w:t>
            </w:r>
            <w:r w:rsidR="008535DB">
              <w:rPr>
                <w:i/>
              </w:rPr>
              <w:t>Stationenkarten (Vorder- und Rückseite)</w:t>
            </w:r>
          </w:p>
        </w:tc>
      </w:tr>
      <w:tr w:rsidR="00815F42" w14:paraId="19A2C6C3" w14:textId="77777777" w:rsidTr="00351127">
        <w:trPr>
          <w:trHeight w:val="1084"/>
        </w:trPr>
        <w:tc>
          <w:tcPr>
            <w:tcW w:w="9670" w:type="dxa"/>
            <w:gridSpan w:val="4"/>
          </w:tcPr>
          <w:p w14:paraId="0B37C167" w14:textId="77777777" w:rsidR="00815F42" w:rsidRPr="00815F42" w:rsidRDefault="00815F42" w:rsidP="007A1FEE">
            <w:pPr>
              <w:spacing w:after="160" w:line="259" w:lineRule="auto"/>
              <w:rPr>
                <w:sz w:val="24"/>
              </w:rPr>
            </w:pPr>
          </w:p>
          <w:p w14:paraId="75034609" w14:textId="77777777" w:rsidR="00815F42" w:rsidRDefault="00815F42" w:rsidP="00815F42">
            <w:r w:rsidRPr="00815F42">
              <w:rPr>
                <w:rFonts w:ascii="Arial" w:hAnsi="Arial" w:cs="Arial"/>
                <w:b/>
                <w:sz w:val="28"/>
              </w:rPr>
              <w:t>►</w:t>
            </w:r>
            <w:r w:rsidRPr="00815F42">
              <w:rPr>
                <w:b/>
                <w:sz w:val="28"/>
              </w:rPr>
              <w:t xml:space="preserve"> Quellenangaben </w:t>
            </w:r>
          </w:p>
        </w:tc>
      </w:tr>
      <w:tr w:rsidR="003F1B2C" w14:paraId="3C9301DA" w14:textId="77777777" w:rsidTr="00351127">
        <w:trPr>
          <w:trHeight w:val="253"/>
        </w:trPr>
        <w:tc>
          <w:tcPr>
            <w:tcW w:w="9670" w:type="dxa"/>
            <w:gridSpan w:val="4"/>
          </w:tcPr>
          <w:p w14:paraId="14AFEFE6" w14:textId="77777777" w:rsidR="003F1B2C" w:rsidRPr="00D1094D" w:rsidRDefault="003F1B2C" w:rsidP="003F1B2C">
            <w:pPr>
              <w:spacing w:after="160" w:line="259" w:lineRule="auto"/>
              <w:jc w:val="center"/>
            </w:pPr>
            <w:r w:rsidRPr="007B3550">
              <w:rPr>
                <w:b/>
                <w:sz w:val="24"/>
              </w:rPr>
              <w:t>M1</w:t>
            </w:r>
          </w:p>
        </w:tc>
      </w:tr>
      <w:tr w:rsidR="004F6A6D" w14:paraId="444E6C19" w14:textId="77777777" w:rsidTr="00351127">
        <w:trPr>
          <w:trHeight w:val="253"/>
        </w:trPr>
        <w:tc>
          <w:tcPr>
            <w:tcW w:w="2832" w:type="dxa"/>
          </w:tcPr>
          <w:p w14:paraId="6EBAE3FB" w14:textId="77777777" w:rsidR="004F6A6D" w:rsidRPr="007B3550" w:rsidRDefault="007B3550" w:rsidP="007B3550">
            <w:pPr>
              <w:rPr>
                <w:b/>
              </w:rPr>
            </w:pPr>
            <w:r w:rsidRPr="007B3550">
              <w:rPr>
                <w:b/>
                <w:sz w:val="24"/>
              </w:rPr>
              <w:t>Titel</w:t>
            </w:r>
          </w:p>
        </w:tc>
        <w:tc>
          <w:tcPr>
            <w:tcW w:w="6838" w:type="dxa"/>
            <w:gridSpan w:val="3"/>
          </w:tcPr>
          <w:p w14:paraId="12C90195" w14:textId="77777777" w:rsidR="004F6A6D" w:rsidRPr="00D1094D" w:rsidRDefault="00316E3A" w:rsidP="007B3550">
            <w:pPr>
              <w:rPr>
                <w:b/>
              </w:rPr>
            </w:pPr>
            <w:r>
              <w:rPr>
                <w:b/>
              </w:rPr>
              <w:t>Stationenarbeitskarten</w:t>
            </w:r>
          </w:p>
        </w:tc>
      </w:tr>
      <w:tr w:rsidR="007B3550" w14:paraId="63DE9EE7" w14:textId="77777777" w:rsidTr="00351127">
        <w:trPr>
          <w:trHeight w:val="253"/>
        </w:trPr>
        <w:tc>
          <w:tcPr>
            <w:tcW w:w="2832" w:type="dxa"/>
          </w:tcPr>
          <w:p w14:paraId="0F95D30D" w14:textId="77777777" w:rsidR="007B3550" w:rsidRPr="00D1094D" w:rsidRDefault="007B3550" w:rsidP="007B3550">
            <w:pPr>
              <w:rPr>
                <w:b/>
              </w:rPr>
            </w:pPr>
            <w:r w:rsidRPr="007B3550">
              <w:rPr>
                <w:b/>
                <w:sz w:val="24"/>
              </w:rPr>
              <w:t>Art</w:t>
            </w:r>
          </w:p>
        </w:tc>
        <w:tc>
          <w:tcPr>
            <w:tcW w:w="6838" w:type="dxa"/>
            <w:gridSpan w:val="3"/>
          </w:tcPr>
          <w:p w14:paraId="01CE56A5" w14:textId="77777777" w:rsidR="007B3550" w:rsidRPr="00D1094D" w:rsidRDefault="00316E3A" w:rsidP="007B3550">
            <w:pPr>
              <w:rPr>
                <w:b/>
              </w:rPr>
            </w:pPr>
            <w:r>
              <w:rPr>
                <w:b/>
              </w:rPr>
              <w:t>Vorlagen für Laminate</w:t>
            </w:r>
          </w:p>
        </w:tc>
      </w:tr>
      <w:tr w:rsidR="007B3550" w14:paraId="694D5333" w14:textId="77777777" w:rsidTr="00351127">
        <w:trPr>
          <w:trHeight w:val="253"/>
        </w:trPr>
        <w:tc>
          <w:tcPr>
            <w:tcW w:w="2832" w:type="dxa"/>
          </w:tcPr>
          <w:p w14:paraId="6E82EF24" w14:textId="77777777" w:rsidR="007B3550" w:rsidRPr="00D1094D" w:rsidRDefault="007B3550" w:rsidP="007B3550">
            <w:pPr>
              <w:rPr>
                <w:b/>
              </w:rPr>
            </w:pPr>
            <w:r w:rsidRPr="007B3550">
              <w:rPr>
                <w:b/>
                <w:sz w:val="24"/>
              </w:rPr>
              <w:t>Autor</w:t>
            </w:r>
            <w:r>
              <w:rPr>
                <w:b/>
              </w:rPr>
              <w:t xml:space="preserve"> (Name, Vorname):</w:t>
            </w:r>
          </w:p>
        </w:tc>
        <w:tc>
          <w:tcPr>
            <w:tcW w:w="6838" w:type="dxa"/>
            <w:gridSpan w:val="3"/>
          </w:tcPr>
          <w:p w14:paraId="301D2626" w14:textId="77777777" w:rsidR="007B3550" w:rsidRPr="00D1094D" w:rsidRDefault="00316E3A" w:rsidP="007A1FEE">
            <w:pPr>
              <w:rPr>
                <w:b/>
              </w:rPr>
            </w:pPr>
            <w:r>
              <w:rPr>
                <w:b/>
              </w:rPr>
              <w:t xml:space="preserve">Veronika Frodl, Gerhard Grimm </w:t>
            </w:r>
          </w:p>
        </w:tc>
      </w:tr>
      <w:tr w:rsidR="004F6A6D" w14:paraId="2E322DD4" w14:textId="77777777" w:rsidTr="00351127">
        <w:trPr>
          <w:trHeight w:val="253"/>
        </w:trPr>
        <w:tc>
          <w:tcPr>
            <w:tcW w:w="9670" w:type="dxa"/>
            <w:gridSpan w:val="4"/>
          </w:tcPr>
          <w:p w14:paraId="567DABBC" w14:textId="77777777" w:rsidR="004F6A6D" w:rsidRPr="00D1094D" w:rsidRDefault="007B3550" w:rsidP="007B3550">
            <w:pPr>
              <w:rPr>
                <w:b/>
              </w:rPr>
            </w:pPr>
            <w:r w:rsidRPr="007B3550">
              <w:rPr>
                <w:b/>
                <w:sz w:val="24"/>
              </w:rPr>
              <w:t>Fundort</w:t>
            </w:r>
            <w:r w:rsidR="007A1FEE">
              <w:rPr>
                <w:b/>
                <w:sz w:val="24"/>
              </w:rPr>
              <w:t xml:space="preserve"> </w:t>
            </w:r>
            <w:r w:rsidR="007A1FEE" w:rsidRPr="007A1FEE">
              <w:rPr>
                <w:sz w:val="24"/>
              </w:rPr>
              <w:t>selbst erstellt</w:t>
            </w:r>
          </w:p>
        </w:tc>
      </w:tr>
    </w:tbl>
    <w:p w14:paraId="5614F262" w14:textId="77777777" w:rsidR="0045358E" w:rsidRDefault="0045358E"/>
    <w:sectPr w:rsidR="0045358E" w:rsidSect="002D2CE1">
      <w:headerReference w:type="default" r:id="rId8"/>
      <w:footerReference w:type="default" r:id="rId9"/>
      <w:pgSz w:w="11906" w:h="16838"/>
      <w:pgMar w:top="1417" w:right="1417" w:bottom="1079" w:left="1417"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E158" w14:textId="77777777" w:rsidR="00D74CCF" w:rsidRDefault="00D74CCF" w:rsidP="00781BCB">
      <w:pPr>
        <w:spacing w:after="0" w:line="240" w:lineRule="auto"/>
      </w:pPr>
      <w:r>
        <w:separator/>
      </w:r>
    </w:p>
  </w:endnote>
  <w:endnote w:type="continuationSeparator" w:id="0">
    <w:p w14:paraId="7A9E6364" w14:textId="77777777" w:rsidR="00D74CCF" w:rsidRDefault="00D74CCF" w:rsidP="0078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763763"/>
      <w:docPartObj>
        <w:docPartGallery w:val="Page Numbers (Bottom of Page)"/>
        <w:docPartUnique/>
      </w:docPartObj>
    </w:sdtPr>
    <w:sdtEndPr/>
    <w:sdtContent>
      <w:p w14:paraId="60C863AD" w14:textId="6DB7650E" w:rsidR="0095425E" w:rsidRDefault="00176ADC">
        <w:pPr>
          <w:pStyle w:val="Fuzeile"/>
          <w:jc w:val="right"/>
        </w:pPr>
        <w:r>
          <w:fldChar w:fldCharType="begin"/>
        </w:r>
        <w:r>
          <w:instrText>PAGE   \* MERGEFORMAT</w:instrText>
        </w:r>
        <w:r>
          <w:fldChar w:fldCharType="separate"/>
        </w:r>
        <w:r w:rsidR="005D794B">
          <w:rPr>
            <w:noProof/>
          </w:rPr>
          <w:t>1</w:t>
        </w:r>
        <w:r>
          <w:rPr>
            <w:noProof/>
          </w:rPr>
          <w:fldChar w:fldCharType="end"/>
        </w:r>
      </w:p>
    </w:sdtContent>
  </w:sdt>
  <w:p w14:paraId="02A4C183" w14:textId="77777777" w:rsidR="0095425E" w:rsidRDefault="0095425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71FE" w14:textId="77777777" w:rsidR="00D74CCF" w:rsidRDefault="00D74CCF" w:rsidP="00781BCB">
      <w:pPr>
        <w:spacing w:after="0" w:line="240" w:lineRule="auto"/>
      </w:pPr>
      <w:r>
        <w:separator/>
      </w:r>
    </w:p>
  </w:footnote>
  <w:footnote w:type="continuationSeparator" w:id="0">
    <w:p w14:paraId="5002CA4E" w14:textId="77777777" w:rsidR="00D74CCF" w:rsidRDefault="00D74CCF" w:rsidP="0078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851" w:type="dxa"/>
      <w:tblLayout w:type="fixed"/>
      <w:tblCellMar>
        <w:left w:w="0" w:type="dxa"/>
        <w:right w:w="0" w:type="dxa"/>
      </w:tblCellMar>
      <w:tblLook w:val="01E0" w:firstRow="1" w:lastRow="1" w:firstColumn="1" w:lastColumn="1" w:noHBand="0" w:noVBand="0"/>
    </w:tblPr>
    <w:tblGrid>
      <w:gridCol w:w="2268"/>
      <w:gridCol w:w="140"/>
      <w:gridCol w:w="8508"/>
    </w:tblGrid>
    <w:tr w:rsidR="007A1FEE" w14:paraId="2A4A3BA8" w14:textId="77777777" w:rsidTr="001B1B01">
      <w:trPr>
        <w:trHeight w:val="997"/>
      </w:trPr>
      <w:tc>
        <w:tcPr>
          <w:tcW w:w="2268" w:type="dxa"/>
          <w:tcBorders>
            <w:bottom w:val="single" w:sz="48" w:space="0" w:color="C0C0C0"/>
            <w:right w:val="single" w:sz="48" w:space="0" w:color="C0C0C0"/>
          </w:tcBorders>
        </w:tcPr>
        <w:p w14:paraId="3205423B" w14:textId="77777777" w:rsidR="007A1FEE" w:rsidRPr="005B6CEE" w:rsidRDefault="007A1FEE" w:rsidP="001B1B01">
          <w:pPr>
            <w:pStyle w:val="Kopfzeile"/>
            <w:tabs>
              <w:tab w:val="clear" w:pos="4536"/>
              <w:tab w:val="clear" w:pos="9072"/>
              <w:tab w:val="left" w:pos="240"/>
              <w:tab w:val="left" w:pos="700"/>
              <w:tab w:val="center" w:pos="1183"/>
            </w:tabs>
            <w:ind w:right="-158"/>
            <w:rPr>
              <w:b/>
              <w:sz w:val="2"/>
              <w:szCs w:val="2"/>
            </w:rPr>
          </w:pPr>
          <w:r>
            <w:rPr>
              <w:b/>
              <w:noProof/>
              <w:lang w:eastAsia="de-DE"/>
            </w:rPr>
            <w:drawing>
              <wp:anchor distT="0" distB="0" distL="114300" distR="114300" simplePos="0" relativeHeight="251659264" behindDoc="0" locked="0" layoutInCell="1" allowOverlap="1" wp14:anchorId="57DA815F" wp14:editId="74A1FFA3">
                <wp:simplePos x="0" y="0"/>
                <wp:positionH relativeFrom="column">
                  <wp:posOffset>19685</wp:posOffset>
                </wp:positionH>
                <wp:positionV relativeFrom="paragraph">
                  <wp:posOffset>114300</wp:posOffset>
                </wp:positionV>
                <wp:extent cx="1331595" cy="476885"/>
                <wp:effectExtent l="0" t="0" r="0" b="57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_NEU_Ai_Pfade_neue_Farben.jpg"/>
                        <pic:cNvPicPr/>
                      </pic:nvPicPr>
                      <pic:blipFill>
                        <a:blip r:embed="rId1">
                          <a:extLst>
                            <a:ext uri="{28A0092B-C50C-407E-A947-70E740481C1C}">
                              <a14:useLocalDpi xmlns:a14="http://schemas.microsoft.com/office/drawing/2010/main" val="0"/>
                            </a:ext>
                          </a:extLst>
                        </a:blip>
                        <a:stretch>
                          <a:fillRect/>
                        </a:stretch>
                      </pic:blipFill>
                      <pic:spPr>
                        <a:xfrm>
                          <a:off x="0" y="0"/>
                          <a:ext cx="1331595" cy="476885"/>
                        </a:xfrm>
                        <a:prstGeom prst="rect">
                          <a:avLst/>
                        </a:prstGeom>
                      </pic:spPr>
                    </pic:pic>
                  </a:graphicData>
                </a:graphic>
              </wp:anchor>
            </w:drawing>
          </w:r>
          <w:r>
            <w:rPr>
              <w:b/>
            </w:rPr>
            <w:tab/>
          </w:r>
          <w:r w:rsidRPr="005B6CEE">
            <w:rPr>
              <w:b/>
              <w:sz w:val="2"/>
              <w:szCs w:val="2"/>
            </w:rPr>
            <w:tab/>
          </w:r>
          <w:r w:rsidRPr="005B6CEE">
            <w:rPr>
              <w:b/>
              <w:sz w:val="2"/>
              <w:szCs w:val="2"/>
            </w:rPr>
            <w:tab/>
          </w:r>
        </w:p>
      </w:tc>
      <w:tc>
        <w:tcPr>
          <w:tcW w:w="140" w:type="dxa"/>
          <w:tcBorders>
            <w:left w:val="single" w:sz="48" w:space="0" w:color="C0C0C0"/>
            <w:right w:val="single" w:sz="48" w:space="0" w:color="008000"/>
          </w:tcBorders>
        </w:tcPr>
        <w:p w14:paraId="0ECA995E" w14:textId="77777777" w:rsidR="007A1FEE" w:rsidRDefault="007A1FEE" w:rsidP="001B1B01">
          <w:pPr>
            <w:pStyle w:val="Kopfzeile"/>
          </w:pPr>
        </w:p>
      </w:tc>
      <w:tc>
        <w:tcPr>
          <w:tcW w:w="8508" w:type="dxa"/>
          <w:tcBorders>
            <w:left w:val="single" w:sz="48" w:space="0" w:color="008000"/>
            <w:bottom w:val="single" w:sz="48" w:space="0" w:color="008000"/>
          </w:tcBorders>
        </w:tcPr>
        <w:p w14:paraId="0D6A6D04" w14:textId="77777777" w:rsidR="007A1FEE" w:rsidRDefault="007A1FEE" w:rsidP="001B1B01">
          <w:pPr>
            <w:pStyle w:val="Kopfzeile"/>
            <w:tabs>
              <w:tab w:val="clear" w:pos="9072"/>
              <w:tab w:val="left" w:pos="7220"/>
            </w:tabs>
            <w:ind w:left="96"/>
            <w:rPr>
              <w:rFonts w:ascii="Arial Narrow" w:hAnsi="Arial Narrow"/>
              <w:color w:val="808080"/>
              <w:sz w:val="28"/>
              <w:szCs w:val="34"/>
            </w:rPr>
          </w:pPr>
        </w:p>
        <w:p w14:paraId="46E4D8F7" w14:textId="77777777" w:rsidR="007A1FEE" w:rsidRDefault="007A1FEE" w:rsidP="001B1B01">
          <w:pPr>
            <w:pStyle w:val="Kopfzeile"/>
            <w:tabs>
              <w:tab w:val="clear" w:pos="9072"/>
              <w:tab w:val="left" w:pos="7220"/>
            </w:tabs>
            <w:ind w:left="96"/>
            <w:rPr>
              <w:rFonts w:ascii="Arial Narrow" w:hAnsi="Arial Narrow"/>
              <w:color w:val="808080"/>
              <w:sz w:val="28"/>
              <w:szCs w:val="34"/>
            </w:rPr>
          </w:pPr>
        </w:p>
        <w:p w14:paraId="54646381" w14:textId="77777777" w:rsidR="007A1FEE" w:rsidRPr="008341C0" w:rsidRDefault="007A1FEE" w:rsidP="001B1B01">
          <w:pPr>
            <w:pStyle w:val="Kopfzeile"/>
            <w:tabs>
              <w:tab w:val="clear" w:pos="9072"/>
              <w:tab w:val="left" w:pos="7220"/>
            </w:tabs>
            <w:ind w:left="96"/>
            <w:rPr>
              <w:color w:val="808080"/>
              <w:sz w:val="34"/>
              <w:szCs w:val="34"/>
            </w:rPr>
          </w:pPr>
          <w:r>
            <w:rPr>
              <w:rFonts w:ascii="Arial Narrow" w:hAnsi="Arial Narrow"/>
              <w:color w:val="808080"/>
              <w:sz w:val="28"/>
              <w:szCs w:val="34"/>
            </w:rPr>
            <w:t>llustrierende Aufgabe</w:t>
          </w:r>
          <w:r w:rsidRPr="008341C0">
            <w:rPr>
              <w:rFonts w:ascii="Arial Narrow" w:hAnsi="Arial Narrow"/>
              <w:color w:val="808080"/>
              <w:sz w:val="28"/>
              <w:szCs w:val="34"/>
            </w:rPr>
            <w:t xml:space="preserve"> </w:t>
          </w:r>
          <w:r>
            <w:rPr>
              <w:rFonts w:ascii="Arial Narrow" w:hAnsi="Arial Narrow"/>
              <w:color w:val="808080"/>
              <w:sz w:val="28"/>
              <w:szCs w:val="34"/>
            </w:rPr>
            <w:t>zum</w:t>
          </w:r>
          <w:r w:rsidRPr="008341C0">
            <w:rPr>
              <w:rFonts w:ascii="Arial Narrow" w:hAnsi="Arial Narrow"/>
              <w:color w:val="808080"/>
              <w:sz w:val="28"/>
              <w:szCs w:val="34"/>
            </w:rPr>
            <w:t xml:space="preserve"> </w:t>
          </w:r>
          <w:r w:rsidRPr="00EA6748">
            <w:rPr>
              <w:rFonts w:ascii="Arial Narrow" w:hAnsi="Arial Narrow"/>
              <w:color w:val="008000"/>
              <w:sz w:val="28"/>
              <w:szCs w:val="34"/>
            </w:rPr>
            <w:t>Lehrplan</w:t>
          </w:r>
          <w:r w:rsidRPr="00EA6748">
            <w:rPr>
              <w:rFonts w:ascii="Arial Narrow" w:hAnsi="Arial Narrow"/>
              <w:b/>
              <w:color w:val="008000"/>
              <w:sz w:val="28"/>
              <w:szCs w:val="34"/>
            </w:rPr>
            <w:t>PLUS</w:t>
          </w:r>
          <w:r>
            <w:rPr>
              <w:rFonts w:ascii="Arial Narrow" w:hAnsi="Arial Narrow"/>
              <w:b/>
              <w:color w:val="008000"/>
              <w:sz w:val="28"/>
              <w:szCs w:val="34"/>
            </w:rPr>
            <w:tab/>
          </w:r>
          <w:r>
            <w:rPr>
              <w:rFonts w:ascii="Arial Narrow" w:hAnsi="Arial Narrow"/>
              <w:b/>
              <w:color w:val="008000"/>
              <w:sz w:val="28"/>
              <w:szCs w:val="34"/>
            </w:rPr>
            <w:tab/>
          </w:r>
        </w:p>
      </w:tc>
    </w:tr>
  </w:tbl>
  <w:p w14:paraId="7CDF762B" w14:textId="77777777" w:rsidR="0095425E" w:rsidRPr="00974F09" w:rsidRDefault="0095425E" w:rsidP="00974F0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089"/>
    <w:multiLevelType w:val="hybridMultilevel"/>
    <w:tmpl w:val="C712899E"/>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 w15:restartNumberingAfterBreak="0">
    <w:nsid w:val="08AC52E7"/>
    <w:multiLevelType w:val="hybridMultilevel"/>
    <w:tmpl w:val="C9F8E716"/>
    <w:lvl w:ilvl="0" w:tplc="04070001">
      <w:start w:val="1"/>
      <w:numFmt w:val="bullet"/>
      <w:lvlText w:val=""/>
      <w:lvlJc w:val="left"/>
      <w:pPr>
        <w:ind w:left="360" w:hanging="360"/>
      </w:pPr>
      <w:rPr>
        <w:rFonts w:ascii="Symbol" w:hAnsi="Symbol" w:hint="default"/>
      </w:rPr>
    </w:lvl>
    <w:lvl w:ilvl="1" w:tplc="FD1E0B7C">
      <w:numFmt w:val="bullet"/>
      <w:lvlText w:val="–"/>
      <w:lvlJc w:val="left"/>
      <w:pPr>
        <w:ind w:left="1080" w:hanging="360"/>
      </w:pPr>
      <w:rPr>
        <w:rFonts w:ascii="Calibri" w:eastAsiaTheme="minorHAnsi" w:hAnsi="Calibri" w:cs="Calibri" w:hint="default"/>
      </w:rPr>
    </w:lvl>
    <w:lvl w:ilvl="2" w:tplc="FB7E9476">
      <w:numFmt w:val="bullet"/>
      <w:lvlText w:val="-"/>
      <w:lvlJc w:val="left"/>
      <w:pPr>
        <w:ind w:left="1800" w:hanging="360"/>
      </w:pPr>
      <w:rPr>
        <w:rFonts w:ascii="Calibri" w:eastAsiaTheme="minorHAnsi"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6D1D47"/>
    <w:multiLevelType w:val="hybridMultilevel"/>
    <w:tmpl w:val="DCB0E9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7C0704"/>
    <w:multiLevelType w:val="hybridMultilevel"/>
    <w:tmpl w:val="B218E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26928"/>
    <w:multiLevelType w:val="hybridMultilevel"/>
    <w:tmpl w:val="D08409E4"/>
    <w:lvl w:ilvl="0" w:tplc="D0BC5DA8">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E880B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440AD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74458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9EF8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0CF2D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543D6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2CD1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C45AC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8123F"/>
    <w:multiLevelType w:val="hybridMultilevel"/>
    <w:tmpl w:val="7BC6E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54349"/>
    <w:multiLevelType w:val="hybridMultilevel"/>
    <w:tmpl w:val="B1D0271A"/>
    <w:lvl w:ilvl="0" w:tplc="981E202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902382"/>
    <w:multiLevelType w:val="hybridMultilevel"/>
    <w:tmpl w:val="C442C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5B185D"/>
    <w:multiLevelType w:val="multilevel"/>
    <w:tmpl w:val="D0A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46B8D"/>
    <w:multiLevelType w:val="hybridMultilevel"/>
    <w:tmpl w:val="952E7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BE7B23"/>
    <w:multiLevelType w:val="hybridMultilevel"/>
    <w:tmpl w:val="5E4A8F42"/>
    <w:lvl w:ilvl="0" w:tplc="42A885D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8018E">
      <w:start w:val="1"/>
      <w:numFmt w:val="bullet"/>
      <w:lvlText w:val="o"/>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6AB46">
      <w:start w:val="1"/>
      <w:numFmt w:val="bullet"/>
      <w:lvlText w:val="▪"/>
      <w:lvlJc w:val="left"/>
      <w:pPr>
        <w:ind w:left="1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E40D8C">
      <w:start w:val="1"/>
      <w:numFmt w:val="bullet"/>
      <w:lvlText w:val="•"/>
      <w:lvlJc w:val="left"/>
      <w:pPr>
        <w:ind w:left="2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9687B2">
      <w:start w:val="1"/>
      <w:numFmt w:val="bullet"/>
      <w:lvlText w:val="o"/>
      <w:lvlJc w:val="left"/>
      <w:pPr>
        <w:ind w:left="3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142A1E">
      <w:start w:val="1"/>
      <w:numFmt w:val="bullet"/>
      <w:lvlText w:val="▪"/>
      <w:lvlJc w:val="left"/>
      <w:pPr>
        <w:ind w:left="4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CAE8EC">
      <w:start w:val="1"/>
      <w:numFmt w:val="bullet"/>
      <w:lvlText w:val="•"/>
      <w:lvlJc w:val="left"/>
      <w:pPr>
        <w:ind w:left="4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E2256C">
      <w:start w:val="1"/>
      <w:numFmt w:val="bullet"/>
      <w:lvlText w:val="o"/>
      <w:lvlJc w:val="left"/>
      <w:pPr>
        <w:ind w:left="5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2EB3CE">
      <w:start w:val="1"/>
      <w:numFmt w:val="bullet"/>
      <w:lvlText w:val="▪"/>
      <w:lvlJc w:val="left"/>
      <w:pPr>
        <w:ind w:left="6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690F4F"/>
    <w:multiLevelType w:val="multilevel"/>
    <w:tmpl w:val="144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D7597"/>
    <w:multiLevelType w:val="hybridMultilevel"/>
    <w:tmpl w:val="0538A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246122"/>
    <w:multiLevelType w:val="hybridMultilevel"/>
    <w:tmpl w:val="41781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9931A1"/>
    <w:multiLevelType w:val="hybridMultilevel"/>
    <w:tmpl w:val="617AFA2A"/>
    <w:lvl w:ilvl="0" w:tplc="D8585348">
      <w:start w:val="1"/>
      <w:numFmt w:val="bullet"/>
      <w:lvlText w:val=""/>
      <w:lvlJc w:val="left"/>
      <w:pPr>
        <w:ind w:left="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1292CA">
      <w:start w:val="1"/>
      <w:numFmt w:val="bullet"/>
      <w:lvlText w:val="o"/>
      <w:lvlJc w:val="left"/>
      <w:pPr>
        <w:ind w:left="1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04F7B6">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FC6910">
      <w:start w:val="1"/>
      <w:numFmt w:val="bullet"/>
      <w:lvlText w:val="•"/>
      <w:lvlJc w:val="left"/>
      <w:pPr>
        <w:ind w:left="2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BA1B34">
      <w:start w:val="1"/>
      <w:numFmt w:val="bullet"/>
      <w:lvlText w:val="o"/>
      <w:lvlJc w:val="left"/>
      <w:pPr>
        <w:ind w:left="3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9409BA">
      <w:start w:val="1"/>
      <w:numFmt w:val="bullet"/>
      <w:lvlText w:val="▪"/>
      <w:lvlJc w:val="left"/>
      <w:pPr>
        <w:ind w:left="4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6C59B2">
      <w:start w:val="1"/>
      <w:numFmt w:val="bullet"/>
      <w:lvlText w:val="•"/>
      <w:lvlJc w:val="left"/>
      <w:pPr>
        <w:ind w:left="4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E4E778">
      <w:start w:val="1"/>
      <w:numFmt w:val="bullet"/>
      <w:lvlText w:val="o"/>
      <w:lvlJc w:val="left"/>
      <w:pPr>
        <w:ind w:left="55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C0D9E6">
      <w:start w:val="1"/>
      <w:numFmt w:val="bullet"/>
      <w:lvlText w:val="▪"/>
      <w:lvlJc w:val="left"/>
      <w:pPr>
        <w:ind w:left="6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15660F"/>
    <w:multiLevelType w:val="hybridMultilevel"/>
    <w:tmpl w:val="3DE27B42"/>
    <w:lvl w:ilvl="0" w:tplc="1756B91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A8A9E0">
      <w:start w:val="1"/>
      <w:numFmt w:val="bullet"/>
      <w:lvlText w:val="o"/>
      <w:lvlJc w:val="left"/>
      <w:pPr>
        <w:ind w:left="1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F0E3F0">
      <w:start w:val="1"/>
      <w:numFmt w:val="bullet"/>
      <w:lvlText w:val="▪"/>
      <w:lvlJc w:val="left"/>
      <w:pPr>
        <w:ind w:left="1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79C">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00467C">
      <w:start w:val="1"/>
      <w:numFmt w:val="bullet"/>
      <w:lvlText w:val="o"/>
      <w:lvlJc w:val="left"/>
      <w:pPr>
        <w:ind w:left="3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3C3760">
      <w:start w:val="1"/>
      <w:numFmt w:val="bullet"/>
      <w:lvlText w:val="▪"/>
      <w:lvlJc w:val="left"/>
      <w:pPr>
        <w:ind w:left="4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4494A8">
      <w:start w:val="1"/>
      <w:numFmt w:val="bullet"/>
      <w:lvlText w:val="•"/>
      <w:lvlJc w:val="left"/>
      <w:pPr>
        <w:ind w:left="4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A2954E">
      <w:start w:val="1"/>
      <w:numFmt w:val="bullet"/>
      <w:lvlText w:val="o"/>
      <w:lvlJc w:val="left"/>
      <w:pPr>
        <w:ind w:left="5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6E610E">
      <w:start w:val="1"/>
      <w:numFmt w:val="bullet"/>
      <w:lvlText w:val="▪"/>
      <w:lvlJc w:val="left"/>
      <w:pPr>
        <w:ind w:left="6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AE6D23"/>
    <w:multiLevelType w:val="hybridMultilevel"/>
    <w:tmpl w:val="27CC481A"/>
    <w:lvl w:ilvl="0" w:tplc="94F4CD3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62A550">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A4B75A">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60F3D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98551E">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50CE9C">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FE35EC">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F49CEE">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EA4112">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4"/>
  </w:num>
  <w:num w:numId="3">
    <w:abstractNumId w:val="16"/>
  </w:num>
  <w:num w:numId="4">
    <w:abstractNumId w:val="14"/>
  </w:num>
  <w:num w:numId="5">
    <w:abstractNumId w:val="10"/>
  </w:num>
  <w:num w:numId="6">
    <w:abstractNumId w:val="6"/>
  </w:num>
  <w:num w:numId="7">
    <w:abstractNumId w:val="13"/>
  </w:num>
  <w:num w:numId="8">
    <w:abstractNumId w:val="9"/>
  </w:num>
  <w:num w:numId="9">
    <w:abstractNumId w:val="3"/>
  </w:num>
  <w:num w:numId="10">
    <w:abstractNumId w:val="7"/>
  </w:num>
  <w:num w:numId="11">
    <w:abstractNumId w:val="11"/>
  </w:num>
  <w:num w:numId="12">
    <w:abstractNumId w:val="12"/>
  </w:num>
  <w:num w:numId="13">
    <w:abstractNumId w:val="8"/>
  </w:num>
  <w:num w:numId="14">
    <w:abstractNumId w:val="1"/>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CB"/>
    <w:rsid w:val="00000BC2"/>
    <w:rsid w:val="00002535"/>
    <w:rsid w:val="00006E53"/>
    <w:rsid w:val="00016D8B"/>
    <w:rsid w:val="00032DE4"/>
    <w:rsid w:val="000468EA"/>
    <w:rsid w:val="00050BE2"/>
    <w:rsid w:val="000543A4"/>
    <w:rsid w:val="00054903"/>
    <w:rsid w:val="000603B6"/>
    <w:rsid w:val="00062010"/>
    <w:rsid w:val="00067449"/>
    <w:rsid w:val="00067848"/>
    <w:rsid w:val="0007096A"/>
    <w:rsid w:val="00071D5E"/>
    <w:rsid w:val="00090F9B"/>
    <w:rsid w:val="00092755"/>
    <w:rsid w:val="00097864"/>
    <w:rsid w:val="000A104A"/>
    <w:rsid w:val="000B1C76"/>
    <w:rsid w:val="000B389B"/>
    <w:rsid w:val="000B6796"/>
    <w:rsid w:val="000B7E4A"/>
    <w:rsid w:val="000D2FB1"/>
    <w:rsid w:val="000E6E6F"/>
    <w:rsid w:val="00100AD5"/>
    <w:rsid w:val="00100FCE"/>
    <w:rsid w:val="00103955"/>
    <w:rsid w:val="0011105C"/>
    <w:rsid w:val="00120067"/>
    <w:rsid w:val="00137E84"/>
    <w:rsid w:val="00160895"/>
    <w:rsid w:val="00166C15"/>
    <w:rsid w:val="00176ADC"/>
    <w:rsid w:val="00177B11"/>
    <w:rsid w:val="00183DFC"/>
    <w:rsid w:val="00197AA0"/>
    <w:rsid w:val="001A61EB"/>
    <w:rsid w:val="001C1C4D"/>
    <w:rsid w:val="001C6F74"/>
    <w:rsid w:val="001E0EB5"/>
    <w:rsid w:val="0020122B"/>
    <w:rsid w:val="0020332E"/>
    <w:rsid w:val="00203621"/>
    <w:rsid w:val="00204589"/>
    <w:rsid w:val="00224AAA"/>
    <w:rsid w:val="00225746"/>
    <w:rsid w:val="00234C8C"/>
    <w:rsid w:val="002506DF"/>
    <w:rsid w:val="0025350B"/>
    <w:rsid w:val="002552B9"/>
    <w:rsid w:val="00257D36"/>
    <w:rsid w:val="002603DC"/>
    <w:rsid w:val="00280AB7"/>
    <w:rsid w:val="002873B6"/>
    <w:rsid w:val="002958A1"/>
    <w:rsid w:val="002A22C1"/>
    <w:rsid w:val="002A4E99"/>
    <w:rsid w:val="002A6B96"/>
    <w:rsid w:val="002C0295"/>
    <w:rsid w:val="002C63CC"/>
    <w:rsid w:val="002D2CE1"/>
    <w:rsid w:val="002E0227"/>
    <w:rsid w:val="002E1F75"/>
    <w:rsid w:val="002E302E"/>
    <w:rsid w:val="002F6CCE"/>
    <w:rsid w:val="00304226"/>
    <w:rsid w:val="00312297"/>
    <w:rsid w:val="00312E91"/>
    <w:rsid w:val="00316E3A"/>
    <w:rsid w:val="00321BFE"/>
    <w:rsid w:val="00346AC3"/>
    <w:rsid w:val="00351127"/>
    <w:rsid w:val="00373BC7"/>
    <w:rsid w:val="00374C33"/>
    <w:rsid w:val="003B595B"/>
    <w:rsid w:val="003B7EC1"/>
    <w:rsid w:val="003D19C0"/>
    <w:rsid w:val="003E58E7"/>
    <w:rsid w:val="003F1B2C"/>
    <w:rsid w:val="003F49DD"/>
    <w:rsid w:val="003F5485"/>
    <w:rsid w:val="003F7774"/>
    <w:rsid w:val="0040010E"/>
    <w:rsid w:val="004005F2"/>
    <w:rsid w:val="0041235C"/>
    <w:rsid w:val="0041475E"/>
    <w:rsid w:val="00415A77"/>
    <w:rsid w:val="00421B96"/>
    <w:rsid w:val="0045358E"/>
    <w:rsid w:val="00465804"/>
    <w:rsid w:val="00467E0A"/>
    <w:rsid w:val="00472519"/>
    <w:rsid w:val="0047376E"/>
    <w:rsid w:val="0048189D"/>
    <w:rsid w:val="00490147"/>
    <w:rsid w:val="00494785"/>
    <w:rsid w:val="004A0306"/>
    <w:rsid w:val="004A3BF0"/>
    <w:rsid w:val="004B4086"/>
    <w:rsid w:val="004C30E0"/>
    <w:rsid w:val="004D7154"/>
    <w:rsid w:val="004E2E55"/>
    <w:rsid w:val="004F6A6D"/>
    <w:rsid w:val="004F70DC"/>
    <w:rsid w:val="00515407"/>
    <w:rsid w:val="005249E2"/>
    <w:rsid w:val="00526E8B"/>
    <w:rsid w:val="005354DD"/>
    <w:rsid w:val="00537871"/>
    <w:rsid w:val="005412F4"/>
    <w:rsid w:val="0054725B"/>
    <w:rsid w:val="00553D38"/>
    <w:rsid w:val="00562207"/>
    <w:rsid w:val="005A17E5"/>
    <w:rsid w:val="005B4030"/>
    <w:rsid w:val="005C4277"/>
    <w:rsid w:val="005C5E9B"/>
    <w:rsid w:val="005C754C"/>
    <w:rsid w:val="005D794B"/>
    <w:rsid w:val="005E185B"/>
    <w:rsid w:val="005E3F19"/>
    <w:rsid w:val="005E6E8A"/>
    <w:rsid w:val="0060237A"/>
    <w:rsid w:val="00603553"/>
    <w:rsid w:val="0061176F"/>
    <w:rsid w:val="00620B02"/>
    <w:rsid w:val="00621FC4"/>
    <w:rsid w:val="00626FAB"/>
    <w:rsid w:val="00627518"/>
    <w:rsid w:val="006325AF"/>
    <w:rsid w:val="006357FA"/>
    <w:rsid w:val="0065159C"/>
    <w:rsid w:val="00654255"/>
    <w:rsid w:val="0065482E"/>
    <w:rsid w:val="00656F58"/>
    <w:rsid w:val="006623C2"/>
    <w:rsid w:val="00666A8B"/>
    <w:rsid w:val="00666F4D"/>
    <w:rsid w:val="00673D99"/>
    <w:rsid w:val="00677EAB"/>
    <w:rsid w:val="00693B53"/>
    <w:rsid w:val="00694386"/>
    <w:rsid w:val="006A005D"/>
    <w:rsid w:val="006B1186"/>
    <w:rsid w:val="006B648F"/>
    <w:rsid w:val="006B6A48"/>
    <w:rsid w:val="006C2C33"/>
    <w:rsid w:val="006C593A"/>
    <w:rsid w:val="006E23B3"/>
    <w:rsid w:val="006F11E8"/>
    <w:rsid w:val="006F15D9"/>
    <w:rsid w:val="00706EA2"/>
    <w:rsid w:val="00711376"/>
    <w:rsid w:val="00726A81"/>
    <w:rsid w:val="00732811"/>
    <w:rsid w:val="007378EB"/>
    <w:rsid w:val="00752CB8"/>
    <w:rsid w:val="00757887"/>
    <w:rsid w:val="00762A51"/>
    <w:rsid w:val="00781BCB"/>
    <w:rsid w:val="007919C2"/>
    <w:rsid w:val="00791C18"/>
    <w:rsid w:val="007930F0"/>
    <w:rsid w:val="00796DB6"/>
    <w:rsid w:val="007A1FEE"/>
    <w:rsid w:val="007A2060"/>
    <w:rsid w:val="007A2EFF"/>
    <w:rsid w:val="007A2FA5"/>
    <w:rsid w:val="007B3550"/>
    <w:rsid w:val="007C6ACA"/>
    <w:rsid w:val="007E1304"/>
    <w:rsid w:val="007E766B"/>
    <w:rsid w:val="007F4C3D"/>
    <w:rsid w:val="00800493"/>
    <w:rsid w:val="008059AF"/>
    <w:rsid w:val="00806B29"/>
    <w:rsid w:val="00815F42"/>
    <w:rsid w:val="00820B6D"/>
    <w:rsid w:val="00825B87"/>
    <w:rsid w:val="0083499C"/>
    <w:rsid w:val="008535DB"/>
    <w:rsid w:val="00854F88"/>
    <w:rsid w:val="008561E1"/>
    <w:rsid w:val="008771C8"/>
    <w:rsid w:val="008A1AF6"/>
    <w:rsid w:val="008B06DF"/>
    <w:rsid w:val="008C3E72"/>
    <w:rsid w:val="008D18FD"/>
    <w:rsid w:val="008E1738"/>
    <w:rsid w:val="008E1BE9"/>
    <w:rsid w:val="008F16A1"/>
    <w:rsid w:val="008F6CDF"/>
    <w:rsid w:val="00922AF0"/>
    <w:rsid w:val="009258DB"/>
    <w:rsid w:val="009310CD"/>
    <w:rsid w:val="00935F43"/>
    <w:rsid w:val="009375A9"/>
    <w:rsid w:val="00947732"/>
    <w:rsid w:val="0095425E"/>
    <w:rsid w:val="0097049B"/>
    <w:rsid w:val="0097256E"/>
    <w:rsid w:val="00974F09"/>
    <w:rsid w:val="00976E6E"/>
    <w:rsid w:val="009843DA"/>
    <w:rsid w:val="00986EFE"/>
    <w:rsid w:val="00994D69"/>
    <w:rsid w:val="009A0BC7"/>
    <w:rsid w:val="009B02C0"/>
    <w:rsid w:val="009B59F7"/>
    <w:rsid w:val="009C6627"/>
    <w:rsid w:val="009D63FC"/>
    <w:rsid w:val="009D79A6"/>
    <w:rsid w:val="009F48DF"/>
    <w:rsid w:val="00A017BD"/>
    <w:rsid w:val="00A02032"/>
    <w:rsid w:val="00A02A1D"/>
    <w:rsid w:val="00A134ED"/>
    <w:rsid w:val="00A14A85"/>
    <w:rsid w:val="00A206EC"/>
    <w:rsid w:val="00A504F1"/>
    <w:rsid w:val="00A62EB3"/>
    <w:rsid w:val="00A75513"/>
    <w:rsid w:val="00A8794A"/>
    <w:rsid w:val="00A928C2"/>
    <w:rsid w:val="00AA2026"/>
    <w:rsid w:val="00AA2B52"/>
    <w:rsid w:val="00AA5FEC"/>
    <w:rsid w:val="00AA6777"/>
    <w:rsid w:val="00AB73A9"/>
    <w:rsid w:val="00AD2403"/>
    <w:rsid w:val="00B02D6D"/>
    <w:rsid w:val="00B04C01"/>
    <w:rsid w:val="00B225EB"/>
    <w:rsid w:val="00B34798"/>
    <w:rsid w:val="00B40D42"/>
    <w:rsid w:val="00B42578"/>
    <w:rsid w:val="00B4337B"/>
    <w:rsid w:val="00B5029B"/>
    <w:rsid w:val="00B522AA"/>
    <w:rsid w:val="00B57BB7"/>
    <w:rsid w:val="00B60191"/>
    <w:rsid w:val="00B61436"/>
    <w:rsid w:val="00B811C4"/>
    <w:rsid w:val="00B863D1"/>
    <w:rsid w:val="00B93EF3"/>
    <w:rsid w:val="00BA06D9"/>
    <w:rsid w:val="00BA43A1"/>
    <w:rsid w:val="00BA71E4"/>
    <w:rsid w:val="00BB60EF"/>
    <w:rsid w:val="00BC08A0"/>
    <w:rsid w:val="00BE0F30"/>
    <w:rsid w:val="00BE349B"/>
    <w:rsid w:val="00BE3686"/>
    <w:rsid w:val="00BE514E"/>
    <w:rsid w:val="00BF56D1"/>
    <w:rsid w:val="00C120B2"/>
    <w:rsid w:val="00C129EB"/>
    <w:rsid w:val="00C13C18"/>
    <w:rsid w:val="00C21BEA"/>
    <w:rsid w:val="00C2729F"/>
    <w:rsid w:val="00C27E07"/>
    <w:rsid w:val="00C31220"/>
    <w:rsid w:val="00C36CF7"/>
    <w:rsid w:val="00C37582"/>
    <w:rsid w:val="00C5025C"/>
    <w:rsid w:val="00C5759D"/>
    <w:rsid w:val="00C61C4F"/>
    <w:rsid w:val="00C62D58"/>
    <w:rsid w:val="00C815D5"/>
    <w:rsid w:val="00C93875"/>
    <w:rsid w:val="00C96572"/>
    <w:rsid w:val="00CA19C3"/>
    <w:rsid w:val="00CA3291"/>
    <w:rsid w:val="00CC1EB1"/>
    <w:rsid w:val="00CC38CF"/>
    <w:rsid w:val="00CC4E81"/>
    <w:rsid w:val="00CD4413"/>
    <w:rsid w:val="00CD51F2"/>
    <w:rsid w:val="00CD6288"/>
    <w:rsid w:val="00CE08FA"/>
    <w:rsid w:val="00CE7282"/>
    <w:rsid w:val="00CF1D9C"/>
    <w:rsid w:val="00CF3323"/>
    <w:rsid w:val="00CF51C2"/>
    <w:rsid w:val="00D00C99"/>
    <w:rsid w:val="00D067BD"/>
    <w:rsid w:val="00D162FF"/>
    <w:rsid w:val="00D16E2A"/>
    <w:rsid w:val="00D27EE1"/>
    <w:rsid w:val="00D33428"/>
    <w:rsid w:val="00D35F7F"/>
    <w:rsid w:val="00D37058"/>
    <w:rsid w:val="00D42782"/>
    <w:rsid w:val="00D44E30"/>
    <w:rsid w:val="00D46807"/>
    <w:rsid w:val="00D5703D"/>
    <w:rsid w:val="00D57243"/>
    <w:rsid w:val="00D630CD"/>
    <w:rsid w:val="00D70D64"/>
    <w:rsid w:val="00D74CCF"/>
    <w:rsid w:val="00D74E5A"/>
    <w:rsid w:val="00D860BD"/>
    <w:rsid w:val="00D91169"/>
    <w:rsid w:val="00D96F47"/>
    <w:rsid w:val="00DA21DC"/>
    <w:rsid w:val="00DB269D"/>
    <w:rsid w:val="00DD7339"/>
    <w:rsid w:val="00DF633C"/>
    <w:rsid w:val="00E01C87"/>
    <w:rsid w:val="00E01C8E"/>
    <w:rsid w:val="00E139AF"/>
    <w:rsid w:val="00E214B0"/>
    <w:rsid w:val="00E26E3C"/>
    <w:rsid w:val="00E31B97"/>
    <w:rsid w:val="00E35710"/>
    <w:rsid w:val="00E9235D"/>
    <w:rsid w:val="00E92F83"/>
    <w:rsid w:val="00E972DC"/>
    <w:rsid w:val="00EA3351"/>
    <w:rsid w:val="00EC3D19"/>
    <w:rsid w:val="00EC4CA9"/>
    <w:rsid w:val="00ED6ED1"/>
    <w:rsid w:val="00EE6713"/>
    <w:rsid w:val="00EF7CE7"/>
    <w:rsid w:val="00F10BA4"/>
    <w:rsid w:val="00F360DC"/>
    <w:rsid w:val="00F403F4"/>
    <w:rsid w:val="00F442EE"/>
    <w:rsid w:val="00F60C4E"/>
    <w:rsid w:val="00F71311"/>
    <w:rsid w:val="00F72020"/>
    <w:rsid w:val="00F73CCC"/>
    <w:rsid w:val="00F80913"/>
    <w:rsid w:val="00FA1061"/>
    <w:rsid w:val="00FA6C94"/>
    <w:rsid w:val="00FB499F"/>
    <w:rsid w:val="00FC2A05"/>
    <w:rsid w:val="00FD07B8"/>
    <w:rsid w:val="00FD34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E7E6C1"/>
  <w15:docId w15:val="{A9E04D05-2ADE-4D88-8F89-46E1269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7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1B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BCB"/>
  </w:style>
  <w:style w:type="paragraph" w:styleId="Fuzeile">
    <w:name w:val="footer"/>
    <w:basedOn w:val="Standard"/>
    <w:link w:val="FuzeileZchn"/>
    <w:uiPriority w:val="99"/>
    <w:unhideWhenUsed/>
    <w:rsid w:val="00781B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BCB"/>
  </w:style>
  <w:style w:type="paragraph" w:styleId="Listenabsatz">
    <w:name w:val="List Paragraph"/>
    <w:basedOn w:val="Standard"/>
    <w:uiPriority w:val="34"/>
    <w:qFormat/>
    <w:rsid w:val="009A0BC7"/>
    <w:pPr>
      <w:ind w:left="720"/>
      <w:contextualSpacing/>
    </w:pPr>
  </w:style>
  <w:style w:type="character" w:styleId="Hyperlink">
    <w:name w:val="Hyperlink"/>
    <w:basedOn w:val="Absatz-Standardschriftart"/>
    <w:uiPriority w:val="99"/>
    <w:unhideWhenUsed/>
    <w:rsid w:val="00280AB7"/>
    <w:rPr>
      <w:color w:val="0563C1" w:themeColor="hyperlink"/>
      <w:u w:val="single"/>
    </w:rPr>
  </w:style>
  <w:style w:type="character" w:styleId="BesuchterLink">
    <w:name w:val="FollowedHyperlink"/>
    <w:basedOn w:val="Absatz-Standardschriftart"/>
    <w:uiPriority w:val="99"/>
    <w:semiHidden/>
    <w:unhideWhenUsed/>
    <w:rsid w:val="00B02D6D"/>
    <w:rPr>
      <w:color w:val="954F72" w:themeColor="followedHyperlink"/>
      <w:u w:val="single"/>
    </w:rPr>
  </w:style>
  <w:style w:type="paragraph" w:styleId="Sprechblasentext">
    <w:name w:val="Balloon Text"/>
    <w:basedOn w:val="Standard"/>
    <w:link w:val="SprechblasentextZchn"/>
    <w:uiPriority w:val="99"/>
    <w:semiHidden/>
    <w:unhideWhenUsed/>
    <w:rsid w:val="009258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5262">
      <w:bodyDiv w:val="1"/>
      <w:marLeft w:val="0"/>
      <w:marRight w:val="0"/>
      <w:marTop w:val="0"/>
      <w:marBottom w:val="0"/>
      <w:divBdr>
        <w:top w:val="none" w:sz="0" w:space="0" w:color="auto"/>
        <w:left w:val="none" w:sz="0" w:space="0" w:color="auto"/>
        <w:bottom w:val="none" w:sz="0" w:space="0" w:color="auto"/>
        <w:right w:val="none" w:sz="0" w:space="0" w:color="auto"/>
      </w:divBdr>
    </w:div>
    <w:div w:id="14098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AC5EA-C0D8-4B3F-8B45-0D1CA977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Hackl</dc:creator>
  <cp:lastModifiedBy>Heiko Komma</cp:lastModifiedBy>
  <cp:revision>2</cp:revision>
  <cp:lastPrinted>2016-06-09T16:18:00Z</cp:lastPrinted>
  <dcterms:created xsi:type="dcterms:W3CDTF">2018-11-25T20:06:00Z</dcterms:created>
  <dcterms:modified xsi:type="dcterms:W3CDTF">2018-11-25T20:06:00Z</dcterms:modified>
</cp:coreProperties>
</file>